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505B" w:rsidRDefault="00104B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080E9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5" w14:textId="2750873F" w:rsidR="001D505B" w:rsidRDefault="00366378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Posthumous Degrees</w:t>
      </w:r>
      <w:r w:rsidR="00EE2EAA">
        <w:rPr>
          <w:b/>
          <w:sz w:val="28"/>
          <w:szCs w:val="28"/>
        </w:rPr>
        <w:t xml:space="preserve"> Policy</w:t>
      </w:r>
    </w:p>
    <w:p w14:paraId="00000013" w14:textId="641DEEE3" w:rsidR="001D505B" w:rsidRDefault="001D505B">
      <w:pPr>
        <w:tabs>
          <w:tab w:val="center" w:pos="4680"/>
          <w:tab w:val="right" w:pos="9360"/>
        </w:tabs>
        <w:spacing w:after="0" w:line="240" w:lineRule="auto"/>
      </w:pPr>
    </w:p>
    <w:p w14:paraId="00000014" w14:textId="43D06594" w:rsidR="001D505B" w:rsidRPr="00B35984" w:rsidRDefault="00366378">
      <w:pPr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Purpose</w:t>
      </w:r>
    </w:p>
    <w:p w14:paraId="00000015" w14:textId="77777777" w:rsidR="001D505B" w:rsidRPr="00BD3BED" w:rsidRDefault="001D505B">
      <w:pPr>
        <w:spacing w:after="0" w:line="240" w:lineRule="auto"/>
        <w:rPr>
          <w:b/>
        </w:rPr>
      </w:pPr>
    </w:p>
    <w:p w14:paraId="00000016" w14:textId="733B248B" w:rsidR="001D505B" w:rsidRPr="00813777" w:rsidRDefault="00813777" w:rsidP="00813777">
      <w:pPr>
        <w:keepNext/>
        <w:spacing w:after="0" w:line="240" w:lineRule="auto"/>
      </w:pPr>
      <w:r w:rsidRPr="00BD3BED">
        <w:t xml:space="preserve">A posthumous degree is a University of Colorado Boulder </w:t>
      </w:r>
      <w:r w:rsidR="0038283C">
        <w:t xml:space="preserve">(“CU Boulder”) </w:t>
      </w:r>
      <w:r w:rsidRPr="00BD3BED">
        <w:t xml:space="preserve">degree that </w:t>
      </w:r>
      <w:proofErr w:type="gramStart"/>
      <w:r w:rsidRPr="00BD3BED">
        <w:t>is awarded</w:t>
      </w:r>
      <w:proofErr w:type="gramEnd"/>
      <w:r w:rsidRPr="00BD3BED">
        <w:t xml:space="preserve"> to a deceased student in recognition of the student’s academic progress and achievement. </w:t>
      </w:r>
      <w:r w:rsidR="00366378" w:rsidRPr="00BD3BED">
        <w:t>This policy establishes minimum eligibility criteria for a posthumous degree in order to uphold academic and institutional integrity.</w:t>
      </w:r>
    </w:p>
    <w:p w14:paraId="00000017" w14:textId="77777777" w:rsidR="001D505B" w:rsidRPr="00BD3BED" w:rsidRDefault="001D505B">
      <w:pPr>
        <w:spacing w:after="0" w:line="240" w:lineRule="auto"/>
        <w:rPr>
          <w:b/>
          <w:u w:val="single"/>
        </w:rPr>
      </w:pPr>
    </w:p>
    <w:p w14:paraId="00000018" w14:textId="2CD5B755" w:rsidR="001D505B" w:rsidRPr="00B35984" w:rsidRDefault="00366378">
      <w:pPr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Policy</w:t>
      </w:r>
    </w:p>
    <w:p w14:paraId="00000019" w14:textId="77777777" w:rsidR="001D505B" w:rsidRPr="00BD3BED" w:rsidRDefault="001D505B">
      <w:pPr>
        <w:spacing w:after="0" w:line="240" w:lineRule="auto"/>
      </w:pPr>
    </w:p>
    <w:p w14:paraId="54A2C65D" w14:textId="65BB0169" w:rsidR="0038283C" w:rsidRDefault="00574F5D">
      <w:pPr>
        <w:spacing w:after="0" w:line="240" w:lineRule="auto"/>
      </w:pPr>
      <w:r>
        <w:t>Regent Law Article 4.B. provides that u</w:t>
      </w:r>
      <w:r w:rsidRPr="00574F5D">
        <w:t>pon the recommendation of the faculty of a school or college, the Board of Regents shall award the appropriate academic degrees to students who have successfully completed an approved course of study.</w:t>
      </w:r>
      <w:r>
        <w:t xml:space="preserve"> In accordance with Regent Law, i</w:t>
      </w:r>
      <w:r w:rsidR="00366378" w:rsidRPr="00BD3BED">
        <w:t xml:space="preserve">t is the policy of </w:t>
      </w:r>
      <w:r w:rsidR="0038283C">
        <w:t>CU</w:t>
      </w:r>
      <w:r w:rsidR="00366378" w:rsidRPr="00BD3BED">
        <w:t xml:space="preserve"> Boulder that a posthumous degree </w:t>
      </w:r>
      <w:proofErr w:type="gramStart"/>
      <w:r w:rsidR="00366378" w:rsidRPr="00BD3BED">
        <w:t xml:space="preserve">may be </w:t>
      </w:r>
      <w:r w:rsidR="008D2E59">
        <w:t>recommended</w:t>
      </w:r>
      <w:proofErr w:type="gramEnd"/>
      <w:r w:rsidR="008D2E59">
        <w:t xml:space="preserve"> for</w:t>
      </w:r>
      <w:r w:rsidR="00366378" w:rsidRPr="00BD3BED">
        <w:t xml:space="preserve"> a </w:t>
      </w:r>
      <w:r w:rsidR="0038283C">
        <w:t xml:space="preserve">student </w:t>
      </w:r>
      <w:r w:rsidR="00DE6940" w:rsidRPr="00BD3BED">
        <w:t>who, at the time of death, was in good academic standing</w:t>
      </w:r>
      <w:r w:rsidR="00366378" w:rsidRPr="00BD3BED">
        <w:t xml:space="preserve"> </w:t>
      </w:r>
      <w:r w:rsidR="00DE6940" w:rsidRPr="00BD3BED">
        <w:t xml:space="preserve">and had </w:t>
      </w:r>
      <w:r w:rsidR="00366378" w:rsidRPr="00BD3BED">
        <w:t xml:space="preserve">completed sufficient academic work. </w:t>
      </w:r>
    </w:p>
    <w:p w14:paraId="063E04E5" w14:textId="77777777" w:rsidR="0038283C" w:rsidRDefault="0038283C">
      <w:pPr>
        <w:spacing w:after="0" w:line="240" w:lineRule="auto"/>
      </w:pPr>
    </w:p>
    <w:p w14:paraId="0000001C" w14:textId="22648B3A" w:rsidR="001D505B" w:rsidRPr="00BD3BED" w:rsidRDefault="008D2E59">
      <w:pPr>
        <w:spacing w:after="0" w:line="240" w:lineRule="auto"/>
      </w:pPr>
      <w:r>
        <w:t>R</w:t>
      </w:r>
      <w:r w:rsidR="00366378" w:rsidRPr="00BD3BED">
        <w:t>equirements for eligibility for a posthumous degree award include:</w:t>
      </w:r>
    </w:p>
    <w:p w14:paraId="0000001D" w14:textId="77777777" w:rsidR="001D505B" w:rsidRPr="00BD3BED" w:rsidRDefault="001D505B">
      <w:pPr>
        <w:spacing w:after="0" w:line="240" w:lineRule="auto"/>
      </w:pPr>
    </w:p>
    <w:p w14:paraId="0000001E" w14:textId="27999314" w:rsidR="001D505B" w:rsidRPr="00BD3BED" w:rsidRDefault="00366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D3BED">
        <w:rPr>
          <w:color w:val="000000"/>
        </w:rPr>
        <w:t>Current enrollment at the time of death (summer excluded) unless enrollment was interrupted by injur</w:t>
      </w:r>
      <w:r w:rsidR="00DE6940" w:rsidRPr="00BD3BED">
        <w:rPr>
          <w:color w:val="000000"/>
        </w:rPr>
        <w:t>y, illness, military deployment</w:t>
      </w:r>
      <w:r w:rsidRPr="00BD3BED">
        <w:rPr>
          <w:color w:val="000000"/>
        </w:rPr>
        <w:t xml:space="preserve"> </w:t>
      </w:r>
      <w:r w:rsidRPr="00BD3BED">
        <w:t>or similar circumstance</w:t>
      </w:r>
    </w:p>
    <w:p w14:paraId="0000001F" w14:textId="77777777" w:rsidR="001D505B" w:rsidRPr="00BD3BED" w:rsidRDefault="00366378" w:rsidP="009C0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D3BED">
        <w:rPr>
          <w:color w:val="000000"/>
        </w:rPr>
        <w:t>Good academic standing</w:t>
      </w:r>
    </w:p>
    <w:p w14:paraId="00000020" w14:textId="3AA2D71F" w:rsidR="001D505B" w:rsidRPr="00BD3BED" w:rsidRDefault="00366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D3BED">
        <w:rPr>
          <w:color w:val="000000"/>
        </w:rPr>
        <w:t xml:space="preserve">Completion of 75% of requirements toward a degree </w:t>
      </w:r>
    </w:p>
    <w:p w14:paraId="00000021" w14:textId="77777777" w:rsidR="001D505B" w:rsidRPr="00BD3BED" w:rsidRDefault="001D505B">
      <w:pPr>
        <w:spacing w:after="0" w:line="240" w:lineRule="auto"/>
      </w:pPr>
    </w:p>
    <w:p w14:paraId="00000025" w14:textId="6E4121F7" w:rsidR="001D505B" w:rsidRPr="00BD3BED" w:rsidRDefault="00366378" w:rsidP="00813777">
      <w:pPr>
        <w:spacing w:after="0" w:line="240" w:lineRule="auto"/>
      </w:pPr>
      <w:r w:rsidRPr="00BD3BED">
        <w:t xml:space="preserve">A deceased student ineligible for a posthumous degree award </w:t>
      </w:r>
      <w:proofErr w:type="gramStart"/>
      <w:r w:rsidRPr="00BD3BED">
        <w:t>may be otherwise recognized, memorialized or commemorated by a department or program at the discretion of the chair or director</w:t>
      </w:r>
      <w:proofErr w:type="gramEnd"/>
      <w:r w:rsidRPr="00BD3BED">
        <w:t>.</w:t>
      </w:r>
    </w:p>
    <w:p w14:paraId="00000027" w14:textId="77777777" w:rsidR="001D505B" w:rsidRPr="00BD3BED" w:rsidRDefault="001D505B">
      <w:pPr>
        <w:spacing w:after="0" w:line="240" w:lineRule="auto"/>
      </w:pPr>
    </w:p>
    <w:p w14:paraId="75F42F3F" w14:textId="2204B475" w:rsidR="00B35984" w:rsidRDefault="00366378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Procedures </w:t>
      </w:r>
    </w:p>
    <w:p w14:paraId="298BC033" w14:textId="77777777" w:rsidR="00B35984" w:rsidRPr="00BD3BED" w:rsidRDefault="00B35984">
      <w:pPr>
        <w:spacing w:before="240" w:after="0" w:line="240" w:lineRule="auto"/>
        <w:rPr>
          <w:b/>
          <w:sz w:val="28"/>
          <w:szCs w:val="28"/>
        </w:rPr>
      </w:pPr>
    </w:p>
    <w:p w14:paraId="0000002E" w14:textId="42C77A7B" w:rsidR="001D505B" w:rsidRPr="00BD3BED" w:rsidRDefault="00366378" w:rsidP="00BD3BED">
      <w:pPr>
        <w:numPr>
          <w:ilvl w:val="0"/>
          <w:numId w:val="2"/>
        </w:numPr>
        <w:spacing w:after="0" w:line="240" w:lineRule="auto"/>
        <w:ind w:left="360"/>
      </w:pPr>
      <w:r w:rsidRPr="00BD3BED">
        <w:t xml:space="preserve">Upon learning of the death of a current student, the dean of students informs the </w:t>
      </w:r>
      <w:r w:rsidR="00BD3BED" w:rsidRPr="00BD3BED">
        <w:t xml:space="preserve">dean of the </w:t>
      </w:r>
      <w:r w:rsidRPr="00BD3BED">
        <w:t>college/school</w:t>
      </w:r>
      <w:r w:rsidR="00BD3BED" w:rsidRPr="00BD3BED">
        <w:t xml:space="preserve"> in which the student </w:t>
      </w:r>
      <w:proofErr w:type="gramStart"/>
      <w:r w:rsidR="00BD3BED" w:rsidRPr="00BD3BED">
        <w:t>was last enrolled</w:t>
      </w:r>
      <w:proofErr w:type="gramEnd"/>
      <w:r w:rsidRPr="00BD3BED">
        <w:t xml:space="preserve">. </w:t>
      </w:r>
      <w:r w:rsidR="00DE6940" w:rsidRPr="00BD3BED">
        <w:t>In the case of a graduate student, the student’s college/school is the Graduate School.</w:t>
      </w:r>
    </w:p>
    <w:p w14:paraId="0000002F" w14:textId="77777777" w:rsidR="001D505B" w:rsidRPr="00BD3BED" w:rsidRDefault="001D505B" w:rsidP="00BD3BED">
      <w:pPr>
        <w:spacing w:after="0" w:line="240" w:lineRule="auto"/>
        <w:ind w:left="360"/>
      </w:pPr>
    </w:p>
    <w:p w14:paraId="00000030" w14:textId="3507EE98" w:rsidR="001D505B" w:rsidRPr="00BD3BED" w:rsidRDefault="00366378" w:rsidP="00BD3BED">
      <w:pPr>
        <w:numPr>
          <w:ilvl w:val="0"/>
          <w:numId w:val="2"/>
        </w:numPr>
        <w:spacing w:after="0" w:line="240" w:lineRule="auto"/>
        <w:ind w:left="360"/>
      </w:pPr>
      <w:r w:rsidRPr="00BD3BED">
        <w:t>The dean</w:t>
      </w:r>
      <w:r w:rsidR="00DE6940" w:rsidRPr="00BD3BED">
        <w:t xml:space="preserve"> of the college/school or </w:t>
      </w:r>
      <w:r w:rsidR="00407A3B">
        <w:t xml:space="preserve">the dean’s </w:t>
      </w:r>
      <w:r w:rsidR="00DE6940" w:rsidRPr="00BD3BED">
        <w:t>designee</w:t>
      </w:r>
      <w:r w:rsidRPr="00BD3BED">
        <w:t xml:space="preserve"> </w:t>
      </w:r>
      <w:r w:rsidR="00DE6940" w:rsidRPr="00BD3BED">
        <w:t xml:space="preserve">(“dean”) </w:t>
      </w:r>
      <w:r w:rsidRPr="00BD3BED">
        <w:t xml:space="preserve">conducts a review of the student’s academic record and progress toward degree (see eligibility criteria). </w:t>
      </w:r>
    </w:p>
    <w:p w14:paraId="00000031" w14:textId="77777777" w:rsidR="001D505B" w:rsidRPr="00BD3BED" w:rsidRDefault="001D505B" w:rsidP="00BD3BED">
      <w:pPr>
        <w:spacing w:after="0" w:line="240" w:lineRule="auto"/>
        <w:ind w:left="360"/>
      </w:pPr>
    </w:p>
    <w:p w14:paraId="00000032" w14:textId="71BACC6A" w:rsidR="001D505B" w:rsidRPr="00BD3BED" w:rsidRDefault="00366378" w:rsidP="00BD3BED">
      <w:pPr>
        <w:numPr>
          <w:ilvl w:val="0"/>
          <w:numId w:val="2"/>
        </w:numPr>
        <w:spacing w:after="0" w:line="240" w:lineRule="auto"/>
        <w:ind w:left="360"/>
      </w:pPr>
      <w:r w:rsidRPr="00BD3BED">
        <w:t>If the student’s record indicates eligibility, the dean notifies the department chair or program director of eligibility.</w:t>
      </w:r>
    </w:p>
    <w:p w14:paraId="00000033" w14:textId="77777777" w:rsidR="001D505B" w:rsidRPr="00BD3BED" w:rsidRDefault="001D505B" w:rsidP="00BD3BED">
      <w:pPr>
        <w:spacing w:after="0" w:line="240" w:lineRule="auto"/>
        <w:ind w:left="360"/>
      </w:pPr>
    </w:p>
    <w:p w14:paraId="6E7784FC" w14:textId="1D886C56" w:rsidR="00BD3BED" w:rsidRPr="00BD3BED" w:rsidRDefault="00366378" w:rsidP="00BD3BED">
      <w:pPr>
        <w:numPr>
          <w:ilvl w:val="0"/>
          <w:numId w:val="2"/>
        </w:numPr>
        <w:spacing w:after="0" w:line="240" w:lineRule="auto"/>
        <w:ind w:left="360"/>
      </w:pPr>
      <w:r w:rsidRPr="00BD3BED">
        <w:t xml:space="preserve">If the department or program elects to pursue a posthumous degree for the student, the chair or director </w:t>
      </w:r>
      <w:r w:rsidR="00813777">
        <w:t>submits a formal request for</w:t>
      </w:r>
      <w:r w:rsidRPr="00BD3BED">
        <w:t xml:space="preserve"> the </w:t>
      </w:r>
      <w:r w:rsidR="00B43CC3">
        <w:t xml:space="preserve">dean to recommend a </w:t>
      </w:r>
      <w:r w:rsidRPr="00BD3BED">
        <w:t>posthumous degree</w:t>
      </w:r>
      <w:r w:rsidR="00813777" w:rsidRPr="00BD3BED">
        <w:t>.</w:t>
      </w:r>
      <w:r w:rsidR="00813777">
        <w:t xml:space="preserve"> </w:t>
      </w:r>
      <w:r w:rsidRPr="00BD3BED">
        <w:t xml:space="preserve">The request includes the student’s name, </w:t>
      </w:r>
      <w:proofErr w:type="gramStart"/>
      <w:r w:rsidRPr="00BD3BED">
        <w:t>degree and major</w:t>
      </w:r>
      <w:proofErr w:type="gramEnd"/>
      <w:r w:rsidRPr="00BD3BED">
        <w:t xml:space="preserve"> and the term for which the posthumous degree </w:t>
      </w:r>
      <w:r w:rsidR="00B43CC3">
        <w:t>may</w:t>
      </w:r>
      <w:r w:rsidRPr="00BD3BED">
        <w:t xml:space="preserve"> be awarded. It also details the student's standing in the program and progress toward degree requirements. </w:t>
      </w:r>
    </w:p>
    <w:p w14:paraId="00000038" w14:textId="10A169FC" w:rsidR="001D505B" w:rsidRPr="00BD3BED" w:rsidRDefault="001D505B" w:rsidP="00BD3BED">
      <w:pPr>
        <w:spacing w:after="0" w:line="240" w:lineRule="auto"/>
      </w:pPr>
    </w:p>
    <w:p w14:paraId="00000039" w14:textId="4964E7D1" w:rsidR="001D505B" w:rsidRPr="00BD3BED" w:rsidRDefault="00366378" w:rsidP="00366378">
      <w:pPr>
        <w:numPr>
          <w:ilvl w:val="0"/>
          <w:numId w:val="2"/>
        </w:numPr>
        <w:spacing w:after="0" w:line="240" w:lineRule="auto"/>
        <w:ind w:left="360"/>
      </w:pPr>
      <w:r w:rsidRPr="00BD3BED">
        <w:t>A request for</w:t>
      </w:r>
      <w:r w:rsidR="00E77879">
        <w:t xml:space="preserve"> a</w:t>
      </w:r>
      <w:r w:rsidRPr="00BD3BED">
        <w:t xml:space="preserve"> posthumous degree </w:t>
      </w:r>
      <w:r w:rsidR="00E77879">
        <w:t xml:space="preserve">recommendation </w:t>
      </w:r>
      <w:r w:rsidRPr="00BD3BED">
        <w:t xml:space="preserve">for a student who had more than one major may be submitted by one of the major departments/programs, or jointly by more than one of the major departments/programs. The posthumous degree </w:t>
      </w:r>
      <w:r w:rsidR="00574F5D">
        <w:t>is eligible to</w:t>
      </w:r>
      <w:r w:rsidRPr="00BD3BED">
        <w:t xml:space="preserve"> </w:t>
      </w:r>
      <w:proofErr w:type="gramStart"/>
      <w:r w:rsidRPr="00BD3BED">
        <w:t>be awarded</w:t>
      </w:r>
      <w:proofErr w:type="gramEnd"/>
      <w:r w:rsidRPr="00BD3BED">
        <w:t xml:space="preserve"> in only the major(s) proposing the degree. The eligibility requirements </w:t>
      </w:r>
      <w:proofErr w:type="gramStart"/>
      <w:r w:rsidRPr="00BD3BED">
        <w:t>must be met</w:t>
      </w:r>
      <w:proofErr w:type="gramEnd"/>
      <w:r w:rsidRPr="00BD3BED">
        <w:t xml:space="preserve"> in each of the majors for which the degree </w:t>
      </w:r>
      <w:r w:rsidR="00574F5D">
        <w:t>may be</w:t>
      </w:r>
      <w:r w:rsidRPr="00BD3BED">
        <w:t xml:space="preserve"> awarded. </w:t>
      </w:r>
    </w:p>
    <w:p w14:paraId="0000003A" w14:textId="77777777" w:rsidR="001D505B" w:rsidRPr="00BD3BED" w:rsidRDefault="001D505B" w:rsidP="00366378">
      <w:pPr>
        <w:spacing w:after="0" w:line="240" w:lineRule="auto"/>
        <w:ind w:left="360"/>
      </w:pPr>
    </w:p>
    <w:p w14:paraId="0000003D" w14:textId="1CDBD0A5" w:rsidR="001D505B" w:rsidRPr="00BD3BED" w:rsidRDefault="00E77879" w:rsidP="00366378">
      <w:pPr>
        <w:numPr>
          <w:ilvl w:val="0"/>
          <w:numId w:val="2"/>
        </w:numPr>
        <w:spacing w:after="0" w:line="240" w:lineRule="auto"/>
        <w:ind w:left="360"/>
      </w:pPr>
      <w:r>
        <w:t>After the dean has approved a recommendation</w:t>
      </w:r>
      <w:r w:rsidR="00366378" w:rsidRPr="00BD3BED">
        <w:t xml:space="preserve"> request, the </w:t>
      </w:r>
      <w:r w:rsidR="00631A87" w:rsidRPr="00BD3BED">
        <w:t xml:space="preserve">dean </w:t>
      </w:r>
      <w:r w:rsidR="00366378" w:rsidRPr="00BD3BED">
        <w:t>notifies the requ</w:t>
      </w:r>
      <w:r w:rsidR="00813777">
        <w:t>esting department or program</w:t>
      </w:r>
      <w:r w:rsidR="00366378" w:rsidRPr="00BD3BED">
        <w:t xml:space="preserve">, along with the Office of the Registrar. </w:t>
      </w:r>
    </w:p>
    <w:p w14:paraId="0000003E" w14:textId="77777777" w:rsidR="001D505B" w:rsidRPr="00BD3BED" w:rsidRDefault="001D505B" w:rsidP="00366378">
      <w:pPr>
        <w:spacing w:after="0" w:line="240" w:lineRule="auto"/>
        <w:ind w:left="360"/>
      </w:pPr>
    </w:p>
    <w:p w14:paraId="0000003F" w14:textId="585B6008" w:rsidR="001D505B" w:rsidRPr="00BD3BED" w:rsidRDefault="00366378" w:rsidP="00366378">
      <w:pPr>
        <w:numPr>
          <w:ilvl w:val="0"/>
          <w:numId w:val="2"/>
        </w:numPr>
        <w:spacing w:after="0" w:line="240" w:lineRule="auto"/>
        <w:ind w:left="360"/>
      </w:pPr>
      <w:r w:rsidRPr="00BD3BED">
        <w:t xml:space="preserve">If the request </w:t>
      </w:r>
      <w:proofErr w:type="gramStart"/>
      <w:r w:rsidRPr="00BD3BED">
        <w:t>is not approved</w:t>
      </w:r>
      <w:proofErr w:type="gramEnd"/>
      <w:r w:rsidRPr="00BD3BED">
        <w:t xml:space="preserve">, the </w:t>
      </w:r>
      <w:r w:rsidR="00631A87" w:rsidRPr="00BD3BED">
        <w:t xml:space="preserve">dean </w:t>
      </w:r>
      <w:r w:rsidRPr="00BD3BED">
        <w:t xml:space="preserve">informs the requesting department/program of the reason for the denial. </w:t>
      </w:r>
      <w:r w:rsidR="00407A3B" w:rsidRPr="00407A3B">
        <w:t xml:space="preserve">The dean's decision not to approve a request for </w:t>
      </w:r>
      <w:r w:rsidR="00E77879">
        <w:t xml:space="preserve">recommending </w:t>
      </w:r>
      <w:r w:rsidR="00407A3B" w:rsidRPr="00407A3B">
        <w:t>a posthumous degree is final and may not be appealed</w:t>
      </w:r>
      <w:r w:rsidR="00407A3B">
        <w:t>.</w:t>
      </w:r>
    </w:p>
    <w:p w14:paraId="00000040" w14:textId="77777777" w:rsidR="001D505B" w:rsidRPr="00BD3BED" w:rsidRDefault="001D505B" w:rsidP="00366378">
      <w:pPr>
        <w:spacing w:after="0" w:line="240" w:lineRule="auto"/>
        <w:ind w:left="360"/>
      </w:pPr>
    </w:p>
    <w:p w14:paraId="00000041" w14:textId="638C2704" w:rsidR="001D505B" w:rsidRPr="00BD3BED" w:rsidRDefault="00147A82" w:rsidP="00366378">
      <w:pPr>
        <w:numPr>
          <w:ilvl w:val="0"/>
          <w:numId w:val="2"/>
        </w:numPr>
        <w:spacing w:after="0" w:line="240" w:lineRule="auto"/>
        <w:ind w:left="360"/>
      </w:pPr>
      <w:r>
        <w:t>After</w:t>
      </w:r>
      <w:r w:rsidR="00B24918">
        <w:t xml:space="preserve"> a recommendation </w:t>
      </w:r>
      <w:r w:rsidR="00366378" w:rsidRPr="00BD3BED">
        <w:t xml:space="preserve">by the </w:t>
      </w:r>
      <w:r w:rsidR="00631A87" w:rsidRPr="00BD3BED">
        <w:t>dean</w:t>
      </w:r>
      <w:r>
        <w:t xml:space="preserve">, </w:t>
      </w:r>
      <w:r w:rsidR="00B24918">
        <w:t>the Board of Regents may award the degree. T</w:t>
      </w:r>
      <w:r>
        <w:t>he family</w:t>
      </w:r>
      <w:r w:rsidR="00366378" w:rsidRPr="00BD3BED">
        <w:t xml:space="preserve"> (or other designated contact) of the deceased student </w:t>
      </w:r>
      <w:r>
        <w:t xml:space="preserve">may </w:t>
      </w:r>
      <w:r w:rsidR="00366378" w:rsidRPr="00BD3BED">
        <w:t xml:space="preserve">be notified of the posthumous degree award. </w:t>
      </w:r>
      <w:r w:rsidR="00813777">
        <w:t>N</w:t>
      </w:r>
      <w:r w:rsidR="00366378" w:rsidRPr="00BD3BED">
        <w:t xml:space="preserve">otification </w:t>
      </w:r>
      <w:proofErr w:type="gramStart"/>
      <w:r w:rsidR="00366378" w:rsidRPr="00BD3BED">
        <w:t>is typically handled</w:t>
      </w:r>
      <w:proofErr w:type="gramEnd"/>
      <w:r w:rsidR="00366378" w:rsidRPr="00BD3BED">
        <w:t xml:space="preserve"> by a faculty member in the department/program or college/school or by another university official who knew the student.</w:t>
      </w:r>
    </w:p>
    <w:p w14:paraId="00000042" w14:textId="77777777" w:rsidR="001D505B" w:rsidRPr="00BD3BED" w:rsidRDefault="001D505B" w:rsidP="00366378">
      <w:pPr>
        <w:spacing w:after="0" w:line="240" w:lineRule="auto"/>
        <w:ind w:left="360"/>
      </w:pPr>
    </w:p>
    <w:p w14:paraId="00000043" w14:textId="1F4BD216" w:rsidR="001D505B" w:rsidRPr="00BD3BED" w:rsidRDefault="00366378" w:rsidP="00366378">
      <w:pPr>
        <w:numPr>
          <w:ilvl w:val="0"/>
          <w:numId w:val="2"/>
        </w:numPr>
        <w:spacing w:after="0" w:line="240" w:lineRule="auto"/>
        <w:ind w:left="360"/>
      </w:pPr>
      <w:r w:rsidRPr="00BD3BED">
        <w:t>The Office of the Registrar posts the posthumous degree award to the student’s academic record and order</w:t>
      </w:r>
      <w:r w:rsidR="00BD3BED" w:rsidRPr="00BD3BED">
        <w:t>s</w:t>
      </w:r>
      <w:r w:rsidRPr="00BD3BED">
        <w:t xml:space="preserve"> an official diploma. Posthumous degree awards typically are included in the commencement program.</w:t>
      </w:r>
    </w:p>
    <w:p w14:paraId="00000044" w14:textId="77777777" w:rsidR="001D505B" w:rsidRPr="00BD3BED" w:rsidRDefault="001D505B" w:rsidP="00366378">
      <w:pPr>
        <w:spacing w:after="0" w:line="240" w:lineRule="auto"/>
        <w:ind w:left="360"/>
      </w:pPr>
    </w:p>
    <w:p w14:paraId="00000047" w14:textId="0AA4DEA7" w:rsidR="001D505B" w:rsidRPr="00813777" w:rsidRDefault="00366378" w:rsidP="008E0D0B">
      <w:pPr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BD3BED">
        <w:t>The diploma is mailed to the family (or other designated contact) of the student unless arrangements have been made by the college/school or a commencement coordinator for the family (or a designee) to accept the diploma during a recognition or commencement ceremony. </w:t>
      </w:r>
    </w:p>
    <w:p w14:paraId="00000048" w14:textId="6B626AEE" w:rsidR="001D505B" w:rsidRDefault="001D505B">
      <w:pPr>
        <w:spacing w:after="0" w:line="240" w:lineRule="auto"/>
        <w:rPr>
          <w:sz w:val="24"/>
          <w:szCs w:val="24"/>
        </w:rPr>
      </w:pPr>
    </w:p>
    <w:p w14:paraId="0849F0C6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53172B54" w14:textId="77777777" w:rsidR="00B35984" w:rsidRP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Effective Date</w:t>
      </w:r>
    </w:p>
    <w:p w14:paraId="2954CBCC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4243399C" w14:textId="3AE61F8A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  <w:r>
        <w:t>June 1, 2020</w:t>
      </w:r>
    </w:p>
    <w:p w14:paraId="7767E60A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00358F85" w14:textId="355ACC99" w:rsidR="00B35984" w:rsidRP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 xml:space="preserve">Original </w:t>
      </w:r>
      <w:r w:rsidRPr="00B35984">
        <w:rPr>
          <w:b/>
          <w:sz w:val="28"/>
          <w:szCs w:val="28"/>
          <w:u w:val="single"/>
        </w:rPr>
        <w:t xml:space="preserve">   X__</w:t>
      </w:r>
      <w:r w:rsidRPr="00B35984">
        <w:rPr>
          <w:b/>
          <w:sz w:val="28"/>
          <w:szCs w:val="28"/>
        </w:rPr>
        <w:t xml:space="preserve">   Revised ___</w:t>
      </w:r>
    </w:p>
    <w:p w14:paraId="07DED976" w14:textId="4F531A92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  <w:r>
        <w:t xml:space="preserve"> </w:t>
      </w:r>
    </w:p>
    <w:p w14:paraId="2E0495D1" w14:textId="318FB619" w:rsidR="00B35984" w:rsidRP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Approved by</w:t>
      </w:r>
    </w:p>
    <w:p w14:paraId="76417C0A" w14:textId="49407355" w:rsid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u w:val="single"/>
        </w:rPr>
      </w:pPr>
    </w:p>
    <w:p w14:paraId="33ED5283" w14:textId="7EEA2CB1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  <w:r>
        <w:t>Russell L. Moore</w:t>
      </w:r>
      <w:r>
        <w:t xml:space="preserve">, </w:t>
      </w:r>
      <w:r>
        <w:t>Provost and Executive Vice Chancellor for Academic Affairs</w:t>
      </w:r>
    </w:p>
    <w:p w14:paraId="32832895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  <w:r>
        <w:t xml:space="preserve"> </w:t>
      </w:r>
    </w:p>
    <w:p w14:paraId="3B6B1DA3" w14:textId="77777777" w:rsidR="00B35984" w:rsidRP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Author</w:t>
      </w:r>
    </w:p>
    <w:p w14:paraId="5E617DDC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6CB8BBEC" w14:textId="175CCE42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  <w:r>
        <w:t>Senior Vice Provost for Academic Planning and Assessment</w:t>
      </w:r>
    </w:p>
    <w:p w14:paraId="060E427D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24495A67" w14:textId="77777777" w:rsidR="00B35984" w:rsidRP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B35984">
        <w:rPr>
          <w:b/>
          <w:sz w:val="28"/>
          <w:szCs w:val="28"/>
        </w:rPr>
        <w:t>Policy Contact</w:t>
      </w:r>
    </w:p>
    <w:p w14:paraId="6E771019" w14:textId="77777777" w:rsidR="00B35984" w:rsidRDefault="00B35984" w:rsidP="00B35984">
      <w:pPr>
        <w:tabs>
          <w:tab w:val="center" w:pos="4680"/>
          <w:tab w:val="right" w:pos="9360"/>
        </w:tabs>
        <w:spacing w:after="0" w:line="240" w:lineRule="auto"/>
      </w:pPr>
    </w:p>
    <w:p w14:paraId="39AD1EF4" w14:textId="18255566" w:rsidR="00B35984" w:rsidRDefault="00B35984" w:rsidP="00B35984">
      <w:pPr>
        <w:tabs>
          <w:tab w:val="center" w:pos="4680"/>
          <w:tab w:val="right" w:pos="9360"/>
        </w:tabs>
        <w:spacing w:after="0" w:line="240" w:lineRule="auto"/>
        <w:rPr>
          <w:sz w:val="24"/>
          <w:szCs w:val="24"/>
        </w:rPr>
      </w:pPr>
      <w:r>
        <w:t>University Registrar</w:t>
      </w:r>
    </w:p>
    <w:sectPr w:rsidR="00B35984" w:rsidSect="0000163B">
      <w:headerReference w:type="default" r:id="rId8"/>
      <w:pgSz w:w="12240" w:h="15840"/>
      <w:pgMar w:top="1080" w:right="1440" w:bottom="1440" w:left="1440" w:header="720" w:footer="720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9E54B5" w16cid:durableId="226D2403"/>
  <w16cid:commentId w16cid:paraId="5E24C61D" w16cid:durableId="226D247A"/>
  <w16cid:commentId w16cid:paraId="70539C38" w16cid:durableId="226D26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9151" w14:textId="77777777" w:rsidR="00083DE2" w:rsidRDefault="00083DE2">
      <w:pPr>
        <w:spacing w:after="0" w:line="240" w:lineRule="auto"/>
      </w:pPr>
      <w:r>
        <w:separator/>
      </w:r>
    </w:p>
  </w:endnote>
  <w:endnote w:type="continuationSeparator" w:id="0">
    <w:p w14:paraId="6D12726A" w14:textId="77777777" w:rsidR="00083DE2" w:rsidRDefault="0008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22A0" w14:textId="77777777" w:rsidR="00083DE2" w:rsidRDefault="00083DE2">
      <w:pPr>
        <w:spacing w:after="0" w:line="240" w:lineRule="auto"/>
      </w:pPr>
      <w:r>
        <w:separator/>
      </w:r>
    </w:p>
  </w:footnote>
  <w:footnote w:type="continuationSeparator" w:id="0">
    <w:p w14:paraId="67F03393" w14:textId="77777777" w:rsidR="00083DE2" w:rsidRDefault="0008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B312" w14:textId="4E16CD43" w:rsidR="00366378" w:rsidRDefault="00366378">
    <w:pPr>
      <w:pStyle w:val="Header"/>
      <w:jc w:val="right"/>
    </w:pPr>
  </w:p>
  <w:p w14:paraId="00000049" w14:textId="77777777" w:rsidR="001D505B" w:rsidRDefault="001D50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452"/>
    <w:multiLevelType w:val="multilevel"/>
    <w:tmpl w:val="EBFCB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D5E08"/>
    <w:multiLevelType w:val="multilevel"/>
    <w:tmpl w:val="378E9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6B21615"/>
    <w:multiLevelType w:val="multilevel"/>
    <w:tmpl w:val="AF526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EA46B60"/>
    <w:multiLevelType w:val="multilevel"/>
    <w:tmpl w:val="12524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B"/>
    <w:rsid w:val="0000163B"/>
    <w:rsid w:val="000219C8"/>
    <w:rsid w:val="0007506A"/>
    <w:rsid w:val="00083DE2"/>
    <w:rsid w:val="000940C3"/>
    <w:rsid w:val="00104BBF"/>
    <w:rsid w:val="00107C94"/>
    <w:rsid w:val="00147A82"/>
    <w:rsid w:val="00151976"/>
    <w:rsid w:val="001D505B"/>
    <w:rsid w:val="00202634"/>
    <w:rsid w:val="002D2EF5"/>
    <w:rsid w:val="00357D96"/>
    <w:rsid w:val="00366378"/>
    <w:rsid w:val="0038283C"/>
    <w:rsid w:val="00407A3B"/>
    <w:rsid w:val="00451E52"/>
    <w:rsid w:val="005139AD"/>
    <w:rsid w:val="0052598E"/>
    <w:rsid w:val="0056581B"/>
    <w:rsid w:val="00574F5D"/>
    <w:rsid w:val="005E11A1"/>
    <w:rsid w:val="00631A87"/>
    <w:rsid w:val="00736ECE"/>
    <w:rsid w:val="007C4047"/>
    <w:rsid w:val="00813777"/>
    <w:rsid w:val="008D2E59"/>
    <w:rsid w:val="00981816"/>
    <w:rsid w:val="009917B1"/>
    <w:rsid w:val="009C069C"/>
    <w:rsid w:val="009C2177"/>
    <w:rsid w:val="00A20663"/>
    <w:rsid w:val="00A75D04"/>
    <w:rsid w:val="00A93EAC"/>
    <w:rsid w:val="00B24918"/>
    <w:rsid w:val="00B35984"/>
    <w:rsid w:val="00B43703"/>
    <w:rsid w:val="00B43CC3"/>
    <w:rsid w:val="00BD3BED"/>
    <w:rsid w:val="00DD1F91"/>
    <w:rsid w:val="00DE6940"/>
    <w:rsid w:val="00DF3076"/>
    <w:rsid w:val="00E77879"/>
    <w:rsid w:val="00EE2EAA"/>
    <w:rsid w:val="00F85D0A"/>
    <w:rsid w:val="00FF2C06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2FDF27"/>
  <w15:docId w15:val="{EECC28EE-C9B1-421E-93AD-E6BE377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9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06"/>
  </w:style>
  <w:style w:type="paragraph" w:styleId="Footer">
    <w:name w:val="footer"/>
    <w:basedOn w:val="Normal"/>
    <w:link w:val="FooterChar"/>
    <w:uiPriority w:val="99"/>
    <w:unhideWhenUsed/>
    <w:rsid w:val="00D14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06"/>
  </w:style>
  <w:style w:type="paragraph" w:styleId="ListParagraph">
    <w:name w:val="List Paragraph"/>
    <w:basedOn w:val="Normal"/>
    <w:uiPriority w:val="34"/>
    <w:qFormat/>
    <w:rsid w:val="00007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4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6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vyqtl40uxCgh317JrEqs1Xqw+A==">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Wold-McCormick</dc:creator>
  <cp:lastModifiedBy>Katherine Eggert</cp:lastModifiedBy>
  <cp:revision>4</cp:revision>
  <dcterms:created xsi:type="dcterms:W3CDTF">2020-06-03T17:52:00Z</dcterms:created>
  <dcterms:modified xsi:type="dcterms:W3CDTF">2020-06-03T18:15:00Z</dcterms:modified>
</cp:coreProperties>
</file>