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FF" w:rsidRPr="00FD7CFF" w:rsidRDefault="00FD7CFF" w:rsidP="00FD7CFF">
      <w:pPr>
        <w:spacing w:after="0" w:line="240" w:lineRule="auto"/>
        <w:ind w:right="-270"/>
        <w:contextualSpacing/>
        <w:jc w:val="center"/>
        <w:rPr>
          <w:rFonts w:asciiTheme="majorHAnsi" w:eastAsiaTheme="majorEastAsia" w:hAnsiTheme="majorHAnsi" w:cstheme="majorBidi"/>
          <w:b/>
          <w:spacing w:val="-10"/>
          <w:kern w:val="28"/>
          <w:sz w:val="44"/>
          <w:szCs w:val="44"/>
        </w:rPr>
      </w:pPr>
      <w:bookmarkStart w:id="0" w:name="_GoBack"/>
      <w:bookmarkEnd w:id="0"/>
      <w:r w:rsidRPr="00FD7CFF">
        <w:rPr>
          <w:rFonts w:asciiTheme="majorHAnsi" w:eastAsiaTheme="majorEastAsia" w:hAnsiTheme="majorHAnsi" w:cstheme="majorBidi"/>
          <w:b/>
          <w:spacing w:val="-10"/>
          <w:kern w:val="28"/>
          <w:sz w:val="44"/>
          <w:szCs w:val="44"/>
        </w:rPr>
        <w:t>Risk and Resilience in Society</w:t>
      </w:r>
    </w:p>
    <w:p w:rsidR="00FD7CFF" w:rsidRPr="00FD7CFF" w:rsidRDefault="00FD7CFF" w:rsidP="00FD7CFF">
      <w:pPr>
        <w:spacing w:after="0" w:line="240" w:lineRule="auto"/>
        <w:ind w:right="-270"/>
        <w:contextualSpacing/>
        <w:jc w:val="center"/>
        <w:rPr>
          <w:rFonts w:asciiTheme="majorHAnsi" w:eastAsiaTheme="majorEastAsia" w:hAnsiTheme="majorHAnsi" w:cstheme="majorBidi"/>
          <w:b/>
          <w:spacing w:val="-10"/>
          <w:kern w:val="28"/>
          <w:sz w:val="44"/>
          <w:szCs w:val="44"/>
        </w:rPr>
      </w:pPr>
      <w:r>
        <w:rPr>
          <w:rFonts w:asciiTheme="majorHAnsi" w:eastAsiaTheme="majorEastAsia" w:hAnsiTheme="majorHAnsi" w:cstheme="majorBidi"/>
          <w:b/>
          <w:spacing w:val="-10"/>
          <w:kern w:val="28"/>
          <w:sz w:val="44"/>
          <w:szCs w:val="44"/>
        </w:rPr>
        <w:t>Spring 2018</w:t>
      </w:r>
      <w:r w:rsidRPr="00FD7CFF">
        <w:rPr>
          <w:rFonts w:asciiTheme="majorHAnsi" w:eastAsiaTheme="majorEastAsia" w:hAnsiTheme="majorHAnsi" w:cstheme="majorBidi"/>
          <w:b/>
          <w:spacing w:val="-10"/>
          <w:kern w:val="28"/>
          <w:sz w:val="44"/>
          <w:szCs w:val="44"/>
        </w:rPr>
        <w:t xml:space="preserve">   Syllabus SOCY 4063-001</w:t>
      </w:r>
    </w:p>
    <w:p w:rsidR="00FD7CFF" w:rsidRPr="00FD7CFF" w:rsidRDefault="00FD7CFF" w:rsidP="00FD7CFF">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w:t>
      </w:r>
      <w:r w:rsidRPr="00FD7CFF">
        <w:rPr>
          <w:rFonts w:ascii="Times New Roman" w:eastAsia="Calibri" w:hAnsi="Times New Roman" w:cs="Times New Roman"/>
          <w:sz w:val="24"/>
          <w:szCs w:val="24"/>
        </w:rPr>
        <w:tab/>
        <w:t xml:space="preserve">     </w:t>
      </w:r>
    </w:p>
    <w:p w:rsidR="00FD7CFF" w:rsidRPr="00FD7CFF" w:rsidRDefault="00FD7CFF" w:rsidP="00FD7CFF">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Class meets Tuesdays and Thursdays </w:t>
      </w:r>
      <w:r>
        <w:rPr>
          <w:rFonts w:ascii="Times New Roman" w:eastAsia="Calibri" w:hAnsi="Times New Roman" w:cs="Times New Roman"/>
          <w:sz w:val="24"/>
          <w:szCs w:val="24"/>
        </w:rPr>
        <w:t>3:30 – 4:45 HLMS 267</w:t>
      </w:r>
    </w:p>
    <w:p w:rsidR="00FD7CFF" w:rsidRPr="00FD7CFF" w:rsidRDefault="00FD7CFF" w:rsidP="00FD7CFF">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Office Hours: </w:t>
      </w:r>
      <w:r>
        <w:rPr>
          <w:rFonts w:ascii="Times New Roman" w:eastAsia="Calibri" w:hAnsi="Times New Roman" w:cs="Times New Roman"/>
          <w:sz w:val="24"/>
          <w:szCs w:val="24"/>
        </w:rPr>
        <w:t>Thursdays 1 - 3</w:t>
      </w:r>
      <w:r w:rsidRPr="00FD7CFF">
        <w:rPr>
          <w:rFonts w:ascii="Times New Roman" w:eastAsia="Calibri" w:hAnsi="Times New Roman" w:cs="Times New Roman"/>
          <w:sz w:val="24"/>
          <w:szCs w:val="24"/>
        </w:rPr>
        <w:t xml:space="preserve"> and by appt.  Office: Ketchum 169</w:t>
      </w:r>
    </w:p>
    <w:p w:rsidR="00FD7CFF" w:rsidRPr="00FD7CFF" w:rsidRDefault="00FD7CFF" w:rsidP="00FD7CFF">
      <w:pPr>
        <w:spacing w:after="20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w:t>
      </w:r>
    </w:p>
    <w:p w:rsidR="00FD7CFF" w:rsidRPr="00FD7CFF" w:rsidRDefault="00FD7CFF" w:rsidP="00FD7CFF">
      <w:pPr>
        <w:keepNext/>
        <w:keepLines/>
        <w:spacing w:before="240" w:after="0" w:line="276" w:lineRule="auto"/>
        <w:ind w:right="-270"/>
        <w:outlineLvl w:val="0"/>
        <w:rPr>
          <w:rFonts w:asciiTheme="majorHAnsi" w:eastAsiaTheme="majorEastAsia" w:hAnsiTheme="majorHAnsi" w:cstheme="majorBidi"/>
          <w:color w:val="2E74B5" w:themeColor="accent1" w:themeShade="BF"/>
          <w:sz w:val="32"/>
          <w:szCs w:val="32"/>
        </w:rPr>
      </w:pPr>
      <w:r w:rsidRPr="00FD7CFF">
        <w:rPr>
          <w:rFonts w:asciiTheme="majorHAnsi" w:eastAsiaTheme="majorEastAsia" w:hAnsiTheme="majorHAnsi" w:cstheme="majorBidi"/>
          <w:color w:val="2E74B5" w:themeColor="accent1" w:themeShade="BF"/>
          <w:sz w:val="32"/>
          <w:szCs w:val="32"/>
        </w:rPr>
        <w:t xml:space="preserve">COURSE DESCRIPTION </w:t>
      </w:r>
    </w:p>
    <w:p w:rsidR="00FD7CFF" w:rsidRPr="00FD7CFF" w:rsidRDefault="00FD7CFF" w:rsidP="00FD7CFF">
      <w:pPr>
        <w:spacing w:after="200" w:line="240"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This course explores the growing dangers of modern life and the ability of society and its members to recover from adverse outcomes.  It examines how epidemics, terrorism, financial disasters, natural catastrophes, and other harmful events are defined, communicated, and produced.  And it investigates the lessons learned from such events, the strategies used to adapt to them and prevent their future occurrence. Special attention is given to the social (as opposed to individual) sources of risk and resilience and their implications for the helping professions.   </w:t>
      </w:r>
    </w:p>
    <w:p w:rsidR="00FD7CFF" w:rsidRPr="00FD7CFF" w:rsidRDefault="00FD7CFF" w:rsidP="00FD7CFF">
      <w:pPr>
        <w:keepNext/>
        <w:keepLines/>
        <w:spacing w:before="240" w:after="0" w:line="276" w:lineRule="auto"/>
        <w:ind w:right="-270"/>
        <w:outlineLvl w:val="0"/>
        <w:rPr>
          <w:rFonts w:asciiTheme="majorHAnsi" w:eastAsiaTheme="majorEastAsia" w:hAnsiTheme="majorHAnsi" w:cstheme="majorBidi"/>
          <w:color w:val="2E74B5" w:themeColor="accent1" w:themeShade="BF"/>
          <w:sz w:val="32"/>
          <w:szCs w:val="32"/>
        </w:rPr>
      </w:pPr>
      <w:r w:rsidRPr="00FD7CFF">
        <w:rPr>
          <w:rFonts w:asciiTheme="majorHAnsi" w:eastAsiaTheme="majorEastAsia" w:hAnsiTheme="majorHAnsi" w:cstheme="majorBidi"/>
          <w:color w:val="2E74B5" w:themeColor="accent1" w:themeShade="BF"/>
          <w:sz w:val="32"/>
          <w:szCs w:val="32"/>
        </w:rPr>
        <w:t>INSTRUCTOR INFORMATION</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Liane Pedersen-Gallegos, Ph.D. Instructor</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Telephone: 303-818-4839</w:t>
      </w:r>
      <w:r w:rsidR="00C86B38">
        <w:rPr>
          <w:rFonts w:ascii="Times New Roman" w:eastAsia="Times New Roman" w:hAnsi="Times New Roman" w:cs="Times New Roman"/>
          <w:color w:val="000000"/>
          <w:sz w:val="24"/>
          <w:szCs w:val="24"/>
        </w:rPr>
        <w:t xml:space="preserve">  </w:t>
      </w:r>
    </w:p>
    <w:p w:rsidR="00FD7CFF" w:rsidRPr="00FD7CFF" w:rsidRDefault="00FD7CFF" w:rsidP="00FD7CFF">
      <w:pPr>
        <w:suppressAutoHyphens/>
        <w:autoSpaceDN w:val="0"/>
        <w:spacing w:after="0" w:line="240" w:lineRule="auto"/>
        <w:ind w:right="-270"/>
        <w:textAlignment w:val="baseline"/>
        <w:rPr>
          <w:rFonts w:ascii="Times New Roman" w:eastAsiaTheme="majorEastAsia" w:hAnsi="Times New Roman" w:cs="Times New Roman"/>
          <w:color w:val="0000FF"/>
          <w:sz w:val="24"/>
          <w:szCs w:val="24"/>
          <w:u w:val="single"/>
        </w:rPr>
      </w:pPr>
      <w:r w:rsidRPr="00FD7CFF">
        <w:rPr>
          <w:rFonts w:ascii="Times New Roman" w:eastAsia="Times New Roman" w:hAnsi="Times New Roman" w:cs="Times New Roman"/>
          <w:color w:val="000000"/>
          <w:sz w:val="24"/>
          <w:szCs w:val="24"/>
        </w:rPr>
        <w:t xml:space="preserve">Email: </w:t>
      </w:r>
      <w:hyperlink r:id="rId7" w:history="1">
        <w:r w:rsidRPr="00FD7CFF">
          <w:rPr>
            <w:rFonts w:ascii="Times New Roman" w:eastAsiaTheme="majorEastAsia" w:hAnsi="Times New Roman" w:cs="Times New Roman"/>
            <w:color w:val="0000FF"/>
            <w:sz w:val="24"/>
            <w:szCs w:val="24"/>
            <w:u w:val="single"/>
          </w:rPr>
          <w:t>liane.gallegos@colorado.edu</w:t>
        </w:r>
      </w:hyperlink>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The preferred method of communication is email.  Please, no text messages.</w:t>
      </w:r>
    </w:p>
    <w:p w:rsidR="00FD7CFF" w:rsidRPr="00FD7CFF" w:rsidRDefault="00FD7CFF" w:rsidP="00FD7CFF">
      <w:pPr>
        <w:keepNext/>
        <w:keepLines/>
        <w:spacing w:before="240" w:after="0" w:line="276" w:lineRule="auto"/>
        <w:ind w:right="-270"/>
        <w:outlineLvl w:val="0"/>
        <w:rPr>
          <w:rFonts w:asciiTheme="majorHAnsi" w:eastAsiaTheme="majorEastAsia" w:hAnsiTheme="majorHAnsi" w:cstheme="majorBidi"/>
          <w:color w:val="2E74B5" w:themeColor="accent1" w:themeShade="BF"/>
          <w:sz w:val="32"/>
          <w:szCs w:val="32"/>
        </w:rPr>
      </w:pPr>
      <w:r w:rsidRPr="00FD7CFF">
        <w:rPr>
          <w:rFonts w:asciiTheme="majorHAnsi" w:eastAsiaTheme="majorEastAsia" w:hAnsiTheme="majorHAnsi" w:cstheme="majorBidi"/>
          <w:color w:val="2E74B5" w:themeColor="accent1" w:themeShade="BF"/>
          <w:sz w:val="32"/>
          <w:szCs w:val="32"/>
        </w:rPr>
        <w:t>REQUIRED TEXTS</w:t>
      </w:r>
    </w:p>
    <w:p w:rsidR="00FD7CFF" w:rsidRPr="00FD7CFF" w:rsidRDefault="00FD7CFF" w:rsidP="00FD7CFF">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Tierney, Kathleen. 2014. </w:t>
      </w:r>
      <w:r w:rsidRPr="00FD7CFF">
        <w:rPr>
          <w:rFonts w:ascii="Times New Roman" w:eastAsia="Calibri" w:hAnsi="Times New Roman" w:cs="Times New Roman"/>
          <w:i/>
          <w:sz w:val="24"/>
          <w:szCs w:val="24"/>
        </w:rPr>
        <w:t>The Social Roots of Risk: Producing Disasters, Promoting Resilience</w:t>
      </w:r>
      <w:r w:rsidRPr="00FD7CFF">
        <w:rPr>
          <w:rFonts w:ascii="Times New Roman" w:eastAsia="Calibri" w:hAnsi="Times New Roman" w:cs="Times New Roman"/>
          <w:sz w:val="24"/>
          <w:szCs w:val="24"/>
        </w:rPr>
        <w:t xml:space="preserve">. </w:t>
      </w:r>
    </w:p>
    <w:p w:rsidR="00FD7CFF" w:rsidRPr="00FD7CFF" w:rsidRDefault="00FD7CFF" w:rsidP="00FD7CFF">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Stanford University Press. ISBN 978-0-8047-7263-1, 978-0-8047-9140-3 (electronic)</w:t>
      </w:r>
    </w:p>
    <w:p w:rsidR="00FD7CFF" w:rsidRPr="00FD7CFF" w:rsidRDefault="00FD7CFF" w:rsidP="00FD7CFF">
      <w:pPr>
        <w:spacing w:after="0" w:line="276" w:lineRule="auto"/>
        <w:ind w:right="-270"/>
        <w:rPr>
          <w:rFonts w:ascii="Times New Roman" w:eastAsia="Calibri" w:hAnsi="Times New Roman" w:cs="Times New Roman"/>
          <w:sz w:val="24"/>
          <w:szCs w:val="24"/>
        </w:rPr>
      </w:pPr>
    </w:p>
    <w:p w:rsidR="00FD7CFF" w:rsidRPr="00FD7CFF" w:rsidRDefault="00FD7CFF" w:rsidP="00FD7CFF">
      <w:pPr>
        <w:spacing w:after="0" w:line="276" w:lineRule="auto"/>
        <w:ind w:right="-270"/>
        <w:rPr>
          <w:rFonts w:ascii="Times New Roman" w:eastAsia="Calibri" w:hAnsi="Times New Roman" w:cs="Times New Roman"/>
          <w:i/>
          <w:sz w:val="24"/>
          <w:szCs w:val="24"/>
        </w:rPr>
      </w:pPr>
      <w:r w:rsidRPr="00FD7CFF">
        <w:rPr>
          <w:rFonts w:ascii="Times New Roman" w:eastAsia="Calibri" w:hAnsi="Times New Roman" w:cs="Times New Roman"/>
          <w:sz w:val="24"/>
          <w:szCs w:val="24"/>
        </w:rPr>
        <w:t xml:space="preserve">Wuthnow, Robert. 2012. </w:t>
      </w:r>
      <w:r w:rsidRPr="00FD7CFF">
        <w:rPr>
          <w:rFonts w:ascii="Times New Roman" w:eastAsia="Calibri" w:hAnsi="Times New Roman" w:cs="Times New Roman"/>
          <w:i/>
          <w:sz w:val="24"/>
          <w:szCs w:val="24"/>
        </w:rPr>
        <w:t xml:space="preserve">Be Very Afraid: The Cultural Response to Terror, Pandemics,     </w:t>
      </w:r>
    </w:p>
    <w:p w:rsidR="00FD7CFF" w:rsidRPr="00FD7CFF" w:rsidRDefault="00FD7CFF" w:rsidP="00FD7CFF">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i/>
          <w:sz w:val="24"/>
          <w:szCs w:val="24"/>
        </w:rPr>
        <w:t xml:space="preserve">   Environmental Devastation, Nuclear Annihilation, and Other Threats</w:t>
      </w:r>
      <w:r w:rsidRPr="00FD7CFF">
        <w:rPr>
          <w:rFonts w:ascii="Times New Roman" w:eastAsia="Calibri" w:hAnsi="Times New Roman" w:cs="Times New Roman"/>
          <w:sz w:val="24"/>
          <w:szCs w:val="24"/>
        </w:rPr>
        <w:t xml:space="preserve">. Oxford University </w:t>
      </w:r>
    </w:p>
    <w:p w:rsidR="00FD7CFF" w:rsidRPr="00FD7CFF" w:rsidRDefault="00FD7CFF" w:rsidP="00FD7CFF">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Press. ISBN 978-0199730872</w:t>
      </w:r>
    </w:p>
    <w:p w:rsidR="00FD7CFF" w:rsidRPr="00FD7CFF" w:rsidRDefault="00FD7CFF" w:rsidP="00FD7CFF">
      <w:pPr>
        <w:spacing w:after="0" w:line="276" w:lineRule="auto"/>
        <w:ind w:right="-270"/>
        <w:rPr>
          <w:rFonts w:ascii="Times New Roman" w:eastAsia="Calibri" w:hAnsi="Times New Roman" w:cs="Times New Roman"/>
          <w:sz w:val="24"/>
          <w:szCs w:val="24"/>
        </w:rPr>
      </w:pPr>
    </w:p>
    <w:p w:rsidR="00FD7CFF" w:rsidRPr="00FD7CFF" w:rsidRDefault="00FD7CFF" w:rsidP="00FD7CFF">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Zolli, Andrew and Healy, Ann Marie.  2012.  </w:t>
      </w:r>
      <w:r w:rsidRPr="00FD7CFF">
        <w:rPr>
          <w:rFonts w:ascii="Times New Roman" w:eastAsia="Calibri" w:hAnsi="Times New Roman" w:cs="Times New Roman"/>
          <w:i/>
          <w:sz w:val="24"/>
          <w:szCs w:val="24"/>
        </w:rPr>
        <w:t xml:space="preserve">Resilience:  Why Things Bounce Back.  </w:t>
      </w:r>
      <w:r w:rsidRPr="00FD7CFF">
        <w:rPr>
          <w:rFonts w:ascii="Times New Roman" w:eastAsia="Calibri" w:hAnsi="Times New Roman" w:cs="Times New Roman"/>
          <w:sz w:val="24"/>
          <w:szCs w:val="24"/>
        </w:rPr>
        <w:t>Simon and Schuster, New York. ISBN 978-1-4516-8381-3</w:t>
      </w:r>
    </w:p>
    <w:p w:rsidR="00FD7CFF" w:rsidRPr="00FD7CFF" w:rsidRDefault="00FD7CFF" w:rsidP="00FD7CFF">
      <w:pPr>
        <w:spacing w:after="0" w:line="276" w:lineRule="auto"/>
        <w:ind w:right="-270"/>
        <w:rPr>
          <w:rFonts w:ascii="Times New Roman" w:eastAsia="Calibri" w:hAnsi="Times New Roman" w:cs="Times New Roman"/>
          <w:sz w:val="24"/>
          <w:szCs w:val="24"/>
        </w:rPr>
      </w:pPr>
    </w:p>
    <w:p w:rsidR="00FD7CFF" w:rsidRPr="00FD7CFF" w:rsidRDefault="00FD7CFF" w:rsidP="00FD7CFF">
      <w:pPr>
        <w:keepNext/>
        <w:keepLines/>
        <w:spacing w:before="40" w:after="0" w:line="276" w:lineRule="auto"/>
        <w:ind w:right="-270"/>
        <w:outlineLvl w:val="1"/>
        <w:rPr>
          <w:rFonts w:asciiTheme="majorHAnsi" w:eastAsiaTheme="majorEastAsia" w:hAnsiTheme="majorHAnsi" w:cstheme="majorBidi"/>
          <w:color w:val="2E74B5" w:themeColor="accent1" w:themeShade="BF"/>
          <w:sz w:val="26"/>
          <w:szCs w:val="26"/>
        </w:rPr>
      </w:pPr>
      <w:r w:rsidRPr="00FD7CFF">
        <w:rPr>
          <w:rFonts w:asciiTheme="majorHAnsi" w:eastAsiaTheme="majorEastAsia" w:hAnsiTheme="majorHAnsi" w:cstheme="majorBidi"/>
          <w:color w:val="2E74B5" w:themeColor="accent1" w:themeShade="BF"/>
          <w:sz w:val="26"/>
          <w:szCs w:val="26"/>
        </w:rPr>
        <w:t>Optional Texts</w:t>
      </w:r>
    </w:p>
    <w:p w:rsidR="00FD7CFF" w:rsidRPr="00FD7CFF" w:rsidRDefault="00FD7CFF" w:rsidP="00FD7CFF">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Jones, Ellis; Haenfler, Ross; and Johnson, Brett.  2007.  </w:t>
      </w:r>
      <w:r w:rsidRPr="00FD7CFF">
        <w:rPr>
          <w:rFonts w:ascii="Times New Roman" w:eastAsia="Calibri" w:hAnsi="Times New Roman" w:cs="Times New Roman"/>
          <w:i/>
          <w:sz w:val="24"/>
          <w:szCs w:val="24"/>
        </w:rPr>
        <w:t>The Better World Handbook:  Small Changes that Make a Big Difference</w:t>
      </w:r>
      <w:r w:rsidRPr="00FD7CFF">
        <w:rPr>
          <w:rFonts w:ascii="Times New Roman" w:eastAsia="Calibri" w:hAnsi="Times New Roman" w:cs="Times New Roman"/>
          <w:sz w:val="24"/>
          <w:szCs w:val="24"/>
        </w:rPr>
        <w:t>.  New Society Publishers.  ISBN 13:978-086571-575-2</w:t>
      </w:r>
    </w:p>
    <w:p w:rsidR="00FD7CFF" w:rsidRPr="00FD7CFF" w:rsidRDefault="00FD7CFF" w:rsidP="00FD7CFF">
      <w:pPr>
        <w:spacing w:after="0" w:line="276" w:lineRule="auto"/>
        <w:ind w:right="-270"/>
        <w:rPr>
          <w:rFonts w:ascii="Times New Roman" w:eastAsia="Calibri" w:hAnsi="Times New Roman" w:cs="Times New Roman"/>
          <w:sz w:val="24"/>
          <w:szCs w:val="24"/>
        </w:rPr>
      </w:pPr>
    </w:p>
    <w:p w:rsidR="00FD7CFF" w:rsidRPr="00FD7CFF" w:rsidRDefault="00FD7CFF" w:rsidP="00FD7CFF">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Kleinman, Arthur.  2006. </w:t>
      </w:r>
      <w:r w:rsidRPr="00FD7CFF">
        <w:rPr>
          <w:rFonts w:ascii="Times New Roman" w:eastAsia="Calibri" w:hAnsi="Times New Roman" w:cs="Times New Roman"/>
          <w:i/>
          <w:sz w:val="24"/>
          <w:szCs w:val="24"/>
        </w:rPr>
        <w:t xml:space="preserve">What Really Matters:  Living a Moral Life amidst Uncertainty and Danger.  </w:t>
      </w:r>
      <w:r w:rsidRPr="00FD7CFF">
        <w:rPr>
          <w:rFonts w:ascii="Times New Roman" w:eastAsia="Calibri" w:hAnsi="Times New Roman" w:cs="Times New Roman"/>
          <w:sz w:val="24"/>
          <w:szCs w:val="24"/>
        </w:rPr>
        <w:t>Oxford University Press.  ISBN: 13: 978-0195331325   ISBN 10: 019533132X</w:t>
      </w:r>
    </w:p>
    <w:p w:rsidR="00FD7CFF" w:rsidRPr="00FD7CFF" w:rsidRDefault="00FD7CFF" w:rsidP="00FD7CFF">
      <w:pPr>
        <w:spacing w:after="0" w:line="276" w:lineRule="auto"/>
        <w:ind w:right="-270"/>
        <w:rPr>
          <w:rFonts w:ascii="Times New Roman" w:eastAsia="Calibri" w:hAnsi="Times New Roman" w:cs="Times New Roman"/>
          <w:sz w:val="24"/>
          <w:szCs w:val="24"/>
        </w:rPr>
      </w:pPr>
    </w:p>
    <w:p w:rsidR="00DD0856" w:rsidRDefault="00FD7CFF" w:rsidP="00DD0856">
      <w:pPr>
        <w:keepNext/>
        <w:keepLines/>
        <w:spacing w:before="40" w:line="276" w:lineRule="auto"/>
        <w:outlineLvl w:val="1"/>
        <w:rPr>
          <w:rFonts w:asciiTheme="majorHAnsi" w:eastAsiaTheme="majorEastAsia" w:hAnsiTheme="majorHAnsi" w:cstheme="majorBidi"/>
          <w:color w:val="2E74B5" w:themeColor="accent1" w:themeShade="BF"/>
          <w:sz w:val="26"/>
          <w:szCs w:val="26"/>
        </w:rPr>
      </w:pPr>
      <w:r w:rsidRPr="00FD7CFF">
        <w:rPr>
          <w:rFonts w:ascii="Times New Roman" w:eastAsia="Calibri" w:hAnsi="Times New Roman" w:cs="Times New Roman"/>
          <w:sz w:val="24"/>
          <w:szCs w:val="24"/>
        </w:rPr>
        <w:lastRenderedPageBreak/>
        <w:t>Readings assigned from optional texts, as well as any additional reading assignments, will be available on D2L.</w:t>
      </w:r>
      <w:r w:rsidR="00DD0856" w:rsidRPr="00DD0856">
        <w:rPr>
          <w:rFonts w:asciiTheme="majorHAnsi" w:eastAsiaTheme="majorEastAsia" w:hAnsiTheme="majorHAnsi" w:cstheme="majorBidi"/>
          <w:color w:val="2E74B5" w:themeColor="accent1" w:themeShade="BF"/>
          <w:sz w:val="26"/>
          <w:szCs w:val="26"/>
        </w:rPr>
        <w:t xml:space="preserve"> </w:t>
      </w:r>
    </w:p>
    <w:p w:rsidR="00DD0856" w:rsidRPr="007D2863" w:rsidRDefault="00DD0856" w:rsidP="00DD0856">
      <w:pPr>
        <w:keepNext/>
        <w:keepLines/>
        <w:spacing w:before="40" w:line="276" w:lineRule="auto"/>
        <w:outlineLvl w:val="1"/>
        <w:rPr>
          <w:rFonts w:asciiTheme="majorHAnsi" w:eastAsiaTheme="majorEastAsia" w:hAnsiTheme="majorHAnsi" w:cstheme="majorBidi"/>
          <w:color w:val="2E74B5" w:themeColor="accent1" w:themeShade="BF"/>
          <w:sz w:val="26"/>
          <w:szCs w:val="26"/>
        </w:rPr>
      </w:pPr>
      <w:r w:rsidRPr="007D2863">
        <w:rPr>
          <w:rFonts w:asciiTheme="majorHAnsi" w:eastAsiaTheme="majorEastAsia" w:hAnsiTheme="majorHAnsi" w:cstheme="majorBidi"/>
          <w:color w:val="2E74B5" w:themeColor="accent1" w:themeShade="BF"/>
          <w:sz w:val="26"/>
          <w:szCs w:val="26"/>
        </w:rPr>
        <w:t>Discussion Posts</w:t>
      </w:r>
    </w:p>
    <w:p w:rsidR="008828CA" w:rsidRDefault="00DD0856" w:rsidP="00DD0856">
      <w:r>
        <w:t xml:space="preserve">There are two posts due each week, each worth five points for a total of ten post points per week. </w:t>
      </w:r>
      <w:r w:rsidR="008828CA">
        <w:t xml:space="preserve">The first </w:t>
      </w:r>
      <w:r>
        <w:t>post</w:t>
      </w:r>
      <w:r w:rsidR="008828CA">
        <w:t xml:space="preserve"> of each week</w:t>
      </w:r>
      <w:r>
        <w:t xml:space="preserve"> is due on Tuesday at 11:59 PM</w:t>
      </w:r>
      <w:r w:rsidR="008828CA">
        <w:t xml:space="preserve"> and the second is due on Thursday at 11:59 PM.  For each post students will have a two day window in which to complete the post, from 8:00 AM the day before the post is due until 11:59 PM the day the post is due.  Late posts will not be accepted—the two day window allows students enough time to complete each assignment.  </w:t>
      </w:r>
    </w:p>
    <w:p w:rsidR="00DD0856" w:rsidRDefault="00DD0856" w:rsidP="00DD0856">
      <w:r w:rsidRPr="007D2863">
        <w:t>The purpose of the post assignments is two-fold:  to demonstrate that the reading assignments have been done and to provide a forum for students to apply critical thinki</w:t>
      </w:r>
      <w:r>
        <w:t xml:space="preserve">ng to the topic at hand. </w:t>
      </w:r>
      <w:r w:rsidR="008828CA">
        <w:t xml:space="preserve"> Tuesday posts are to include a unique quote (ones not chosen by another student—repeated quotes do not receive credit), with student commentary.  </w:t>
      </w:r>
      <w:r>
        <w:t xml:space="preserve"> Posts </w:t>
      </w:r>
      <w:r w:rsidRPr="007D2863">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t>y understand</w:t>
      </w:r>
      <w:r w:rsidRPr="007D2863">
        <w:t xml:space="preserve"> the quote in context, having read the whole article from which the quote was chosen</w:t>
      </w:r>
      <w:r w:rsidR="008828CA">
        <w:t>, and applied to your own topic of research</w:t>
      </w:r>
      <w:r w:rsidRPr="007D2863">
        <w:t>.</w:t>
      </w:r>
    </w:p>
    <w:p w:rsidR="008828CA" w:rsidRPr="007D2863" w:rsidRDefault="008828CA" w:rsidP="00DD0856">
      <w:r>
        <w:t>Thursday quotes are to include one direct quote from any of the week’s assigned readings, and is to be applied to another student’s Tuesday post, contributing to the original student’s research topic.  This post is intended to provide a unique suggestion for the other student.</w:t>
      </w:r>
    </w:p>
    <w:p w:rsidR="00DD0856" w:rsidRPr="007D2863" w:rsidRDefault="008828CA" w:rsidP="00DD0856">
      <w:pPr>
        <w:rPr>
          <w:color w:val="000000"/>
        </w:rPr>
      </w:pPr>
      <w:r>
        <w:rPr>
          <w:color w:val="000000"/>
        </w:rPr>
        <w:t xml:space="preserve"> </w:t>
      </w:r>
      <w:r w:rsidR="00DD0856">
        <w:rPr>
          <w:color w:val="000000"/>
        </w:rPr>
        <w:t>P</w:t>
      </w:r>
      <w:r w:rsidR="00DD0856" w:rsidRPr="007D2863">
        <w:rPr>
          <w:color w:val="000000"/>
        </w:rPr>
        <w:t>ost</w:t>
      </w:r>
      <w:r w:rsidR="00DD0856">
        <w:rPr>
          <w:color w:val="000000"/>
        </w:rPr>
        <w:t>s</w:t>
      </w:r>
      <w:r w:rsidR="00DD0856" w:rsidRPr="007D2863">
        <w:rPr>
          <w:color w:val="000000"/>
        </w:rPr>
        <w:t xml:space="preserve"> should be brief, in consideration to the other students, all of whom are required to read all of the week’s posts.  The ide</w:t>
      </w:r>
      <w:r w:rsidR="00866C0F">
        <w:rPr>
          <w:color w:val="000000"/>
        </w:rPr>
        <w:t>al post will be a paragraph long (between three and six</w:t>
      </w:r>
      <w:r w:rsidR="00DD0856" w:rsidRPr="007D2863">
        <w:rPr>
          <w:color w:val="000000"/>
        </w:rPr>
        <w:t xml:space="preserve"> </w:t>
      </w:r>
      <w:r w:rsidR="00DD0856">
        <w:rPr>
          <w:color w:val="000000"/>
        </w:rPr>
        <w:t>sentences long</w:t>
      </w:r>
      <w:r w:rsidR="00866C0F">
        <w:rPr>
          <w:color w:val="000000"/>
        </w:rPr>
        <w:t>)</w:t>
      </w:r>
      <w:r w:rsidR="00DD0856">
        <w:rPr>
          <w:color w:val="000000"/>
        </w:rPr>
        <w:t>, not to exceed 15</w:t>
      </w:r>
      <w:r w:rsidR="00DD0856" w:rsidRPr="007D2863">
        <w:rPr>
          <w:color w:val="000000"/>
        </w:rPr>
        <w:t xml:space="preserve">0 words each.  The limits placed on the posts are intended to keep the workload manageable for all students, while ensuring everyone has a voice in the on-line discussion.  </w:t>
      </w:r>
      <w:r w:rsidR="00866C0F">
        <w:rPr>
          <w:color w:val="000000"/>
        </w:rPr>
        <w:t>Remember, students are to read all of the posts each week.</w:t>
      </w:r>
    </w:p>
    <w:p w:rsidR="00DD0856" w:rsidRPr="007D2863" w:rsidRDefault="00DD0856" w:rsidP="00DD0856">
      <w:pPr>
        <w:rPr>
          <w:color w:val="000000"/>
        </w:rPr>
      </w:pPr>
      <w:r w:rsidRPr="007D2863">
        <w:rPr>
          <w:color w:val="000000"/>
        </w:rPr>
        <w:t>The tenor of the posts is to remain collegial.  This is not to say that everyone must agree with what others post—in fact a range of ideas and opinions is ideal—it is to say that the tone of the interchange is to be considerate.</w:t>
      </w:r>
    </w:p>
    <w:p w:rsidR="00DD0856" w:rsidRPr="007D2863" w:rsidRDefault="00DD0856" w:rsidP="00DD0856">
      <w:pPr>
        <w:keepNext/>
        <w:keepLines/>
        <w:spacing w:before="40" w:line="276" w:lineRule="auto"/>
        <w:outlineLvl w:val="2"/>
        <w:rPr>
          <w:rFonts w:asciiTheme="majorHAnsi" w:eastAsiaTheme="majorEastAsia" w:hAnsiTheme="majorHAnsi" w:cstheme="majorBidi"/>
          <w:color w:val="1F4D78" w:themeColor="accent1" w:themeShade="7F"/>
        </w:rPr>
      </w:pPr>
      <w:r w:rsidRPr="007D2863">
        <w:rPr>
          <w:rFonts w:asciiTheme="majorHAnsi" w:eastAsiaTheme="majorEastAsia" w:hAnsiTheme="majorHAnsi" w:cstheme="majorBidi"/>
          <w:color w:val="1F4D78" w:themeColor="accent1" w:themeShade="7F"/>
        </w:rPr>
        <w:t>Grading Criteria for Discussion Posts</w:t>
      </w:r>
    </w:p>
    <w:p w:rsidR="00DD0856" w:rsidRPr="007D2863" w:rsidRDefault="00DD0856" w:rsidP="00DD0856">
      <w:r w:rsidRPr="007D2863">
        <w:t>Bo</w:t>
      </w:r>
      <w:r w:rsidR="00672945">
        <w:t>th of the weekly posts are</w:t>
      </w:r>
      <w:r w:rsidRPr="007D2863">
        <w:t xml:space="preserve"> worth 5 points.  Credit is earned by adhering to the assignment guidelines:  use of an original quotation (one not already chosen by another student), and </w:t>
      </w:r>
      <w:r w:rsidR="00866C0F">
        <w:t>applying the quote to students’ research topics</w:t>
      </w:r>
      <w:r w:rsidR="00672945">
        <w:t>.</w:t>
      </w:r>
      <w:r w:rsidRPr="007D2863">
        <w:t xml:space="preserve"> </w:t>
      </w:r>
      <w:r w:rsidR="00672945">
        <w:rPr>
          <w:color w:val="000000"/>
        </w:rPr>
        <w:t>(I</w:t>
      </w:r>
      <w:r w:rsidR="00672945" w:rsidRPr="007D2863">
        <w:rPr>
          <w:color w:val="000000"/>
        </w:rPr>
        <w:t xml:space="preserve">n the event that students contribute additional posts, only the first post for a given post assignment will be graded). </w:t>
      </w:r>
      <w:r w:rsidRPr="007D2863">
        <w:t xml:space="preserve"> </w:t>
      </w:r>
    </w:p>
    <w:p w:rsidR="00DD0856" w:rsidRPr="007D2863" w:rsidRDefault="00DD0856" w:rsidP="00DD0856">
      <w:r w:rsidRPr="007D2863">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w:t>
      </w:r>
      <w:r w:rsidR="00866C0F">
        <w:t>due to errors (3 or more errors</w:t>
      </w:r>
      <w:r w:rsidRPr="007D2863">
        <w:t xml:space="preserve"> in a single posting). </w:t>
      </w:r>
    </w:p>
    <w:p w:rsidR="00DD0856" w:rsidRPr="007D2863" w:rsidRDefault="00DD0856" w:rsidP="00DD0856">
      <w:r>
        <w:t>Missing</w:t>
      </w:r>
      <w:r w:rsidRPr="007D2863">
        <w:t xml:space="preserve"> posts </w:t>
      </w:r>
      <w:r>
        <w:t>may not be made up</w:t>
      </w:r>
      <w:r w:rsidRPr="007D2863">
        <w:t>, as the timeliness of the online discussion is key.  The discussion pages will be open for a limited time, closing at 11:59 PM on the respective due dates. The D2L system will close at that time, even if the post is in progress</w:t>
      </w:r>
      <w:r w:rsidR="00866C0F">
        <w:t xml:space="preserve">, making it important to begin posts in a timely fashion.  Students may edit their posts during the window of time the posts are “open,” but at 11:59 PM on the post due date, D2L will automatically close the page.  If, on occasion, a student misses the deadline by a minute or two, </w:t>
      </w:r>
      <w:r w:rsidR="00866C0F" w:rsidRPr="00C5615D">
        <w:rPr>
          <w:b/>
        </w:rPr>
        <w:t>immediately</w:t>
      </w:r>
      <w:r w:rsidR="00866C0F">
        <w:t xml:space="preserve"> email the post to the instructor, indicating your problem.  Late posts must be submitted </w:t>
      </w:r>
      <w:r w:rsidR="00866C0F" w:rsidRPr="00C5615D">
        <w:rPr>
          <w:b/>
        </w:rPr>
        <w:t>within 30 minutes</w:t>
      </w:r>
      <w:r w:rsidR="00866C0F">
        <w:t xml:space="preserve"> to be considered for partial credit.  Students are responsible for ensuring their posts are accepted into the system</w:t>
      </w:r>
      <w:r w:rsidRPr="007D2863">
        <w:t>. Similarly, the instructor will make every effort to provide timely grading and feedback for weekly discussion posts, available to students via the online gradebook.</w:t>
      </w:r>
      <w:r>
        <w:t xml:space="preserve"> </w:t>
      </w:r>
    </w:p>
    <w:p w:rsidR="00DD0856" w:rsidRPr="007D2863" w:rsidRDefault="00DD0856" w:rsidP="00DD0856">
      <w:pPr>
        <w:rPr>
          <w:color w:val="000000"/>
        </w:rPr>
      </w:pPr>
      <w:r w:rsidRPr="007D2863">
        <w:rPr>
          <w:color w:val="000000"/>
        </w:rPr>
        <w:t xml:space="preserve">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all of the readings for the week and contributions to the online discussion reflect insight (See </w:t>
      </w:r>
      <w:r w:rsidRPr="007D2863">
        <w:rPr>
          <w:i/>
          <w:color w:val="000000"/>
        </w:rPr>
        <w:t xml:space="preserve">Bloom’s Taxonomy </w:t>
      </w:r>
      <w:r w:rsidRPr="007D2863">
        <w:rPr>
          <w:color w:val="000000"/>
        </w:rPr>
        <w:t xml:space="preserve">on D2L for more information regarding grading written work.  </w:t>
      </w:r>
    </w:p>
    <w:p w:rsidR="00DD0856" w:rsidRPr="007D2863" w:rsidRDefault="00DD0856" w:rsidP="00DD0856">
      <w:pPr>
        <w:rPr>
          <w:color w:val="000000"/>
        </w:rPr>
      </w:pPr>
      <w:r w:rsidRPr="007D2863">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DD0856" w:rsidRPr="007D2863" w:rsidRDefault="00DD0856" w:rsidP="00DD0856">
      <w:pPr>
        <w:rPr>
          <w:color w:val="000000"/>
        </w:rPr>
      </w:pPr>
      <w:r w:rsidRPr="007D2863">
        <w:rPr>
          <w:color w:val="000000"/>
        </w:rPr>
        <w:t>Students are expected to read all of the posts for the week, including any instructor feedback.  Instructor commentary provided on the discussion posts will be helpful in clarifying important concepts in the class.</w:t>
      </w:r>
    </w:p>
    <w:p w:rsidR="00DD0856" w:rsidRPr="007D2863" w:rsidRDefault="00DD0856" w:rsidP="00DD0856">
      <w:r w:rsidRPr="007D2863">
        <w:t>An example of a good post (including quotation from assigned reading) from an</w:t>
      </w:r>
      <w:r w:rsidR="000C63D0">
        <w:t>other</w:t>
      </w:r>
      <w:r w:rsidRPr="007D2863">
        <w:t xml:space="preserve"> class </w:t>
      </w:r>
      <w:r w:rsidR="000C63D0">
        <w:t xml:space="preserve">with a single quote </w:t>
      </w:r>
      <w:r w:rsidRPr="007D2863">
        <w:t>follows:</w:t>
      </w:r>
      <w:r w:rsidRPr="007D2863">
        <w:tab/>
      </w:r>
    </w:p>
    <w:p w:rsidR="00DD0856" w:rsidRPr="007D2863" w:rsidRDefault="00DD0856" w:rsidP="00DD0856">
      <w:pPr>
        <w:keepNext/>
        <w:keepLines/>
        <w:spacing w:before="40" w:line="276" w:lineRule="auto"/>
        <w:outlineLvl w:val="3"/>
        <w:rPr>
          <w:rFonts w:asciiTheme="majorHAnsi" w:hAnsiTheme="majorHAnsi" w:cstheme="majorBidi"/>
          <w:i/>
          <w:iCs/>
          <w:color w:val="2E74B5" w:themeColor="accent1" w:themeShade="BF"/>
        </w:rPr>
      </w:pPr>
      <w:r w:rsidRPr="007D2863">
        <w:rPr>
          <w:rFonts w:asciiTheme="majorHAnsi" w:hAnsiTheme="majorHAnsi" w:cstheme="majorBidi"/>
          <w:i/>
          <w:iCs/>
          <w:color w:val="2E74B5" w:themeColor="accent1" w:themeShade="BF"/>
        </w:rPr>
        <w:t>Sample Post</w:t>
      </w:r>
    </w:p>
    <w:p w:rsidR="00DD0856" w:rsidRPr="00D919C5" w:rsidRDefault="00DD0856" w:rsidP="00DD0856">
      <w:pPr>
        <w:spacing w:before="100" w:beforeAutospacing="1" w:after="100" w:afterAutospacing="1"/>
        <w:ind w:left="1080"/>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DD0856" w:rsidRPr="00D4658A" w:rsidRDefault="00DD0856" w:rsidP="00DD0856">
      <w:pPr>
        <w:spacing w:before="100" w:beforeAutospacing="1" w:after="100" w:afterAutospacing="1"/>
        <w:ind w:left="1080"/>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rsidR="00FD7CFF" w:rsidRPr="00FD7CFF" w:rsidRDefault="00FD7CFF" w:rsidP="00FD7CFF">
      <w:pPr>
        <w:keepNext/>
        <w:keepLines/>
        <w:spacing w:after="0" w:line="276" w:lineRule="auto"/>
        <w:ind w:right="-270"/>
        <w:outlineLvl w:val="0"/>
        <w:rPr>
          <w:rFonts w:asciiTheme="majorHAnsi" w:eastAsiaTheme="majorEastAsia" w:hAnsiTheme="majorHAnsi" w:cstheme="majorBidi"/>
          <w:color w:val="2E74B5" w:themeColor="accent1" w:themeShade="BF"/>
          <w:sz w:val="32"/>
          <w:szCs w:val="32"/>
        </w:rPr>
      </w:pPr>
      <w:r w:rsidRPr="00FD7CFF">
        <w:rPr>
          <w:rFonts w:asciiTheme="majorHAnsi" w:eastAsiaTheme="majorEastAsia" w:hAnsiTheme="majorHAnsi" w:cstheme="majorBidi"/>
          <w:color w:val="2E74B5" w:themeColor="accent1" w:themeShade="BF"/>
          <w:sz w:val="32"/>
          <w:szCs w:val="32"/>
        </w:rPr>
        <w:t xml:space="preserve">COURSE CALENDAR </w:t>
      </w:r>
    </w:p>
    <w:p w:rsidR="00FD7CFF" w:rsidRPr="00FD7CFF" w:rsidRDefault="00FD7CFF" w:rsidP="00FD7CFF">
      <w:pPr>
        <w:keepNext/>
        <w:keepLines/>
        <w:spacing w:after="0" w:line="276" w:lineRule="auto"/>
        <w:ind w:right="-270"/>
        <w:outlineLvl w:val="0"/>
        <w:rPr>
          <w:rFonts w:asciiTheme="majorHAnsi" w:eastAsiaTheme="majorEastAsia" w:hAnsiTheme="majorHAnsi" w:cstheme="majorBidi"/>
          <w:color w:val="2E74B5" w:themeColor="accent1" w:themeShade="BF"/>
          <w:sz w:val="32"/>
          <w:szCs w:val="32"/>
        </w:rPr>
      </w:pPr>
      <w:r w:rsidRPr="00FD7CFF">
        <w:rPr>
          <w:rFonts w:ascii="Times New Roman" w:eastAsia="Times New Roman" w:hAnsi="Times New Roman" w:cstheme="majorBidi"/>
          <w:color w:val="000000"/>
          <w:sz w:val="24"/>
          <w:szCs w:val="24"/>
        </w:rPr>
        <w:t>Dr. Li reserves the right to adjust the course calendar, and will alert students if there are any adjustments.</w:t>
      </w:r>
    </w:p>
    <w:p w:rsidR="00FD7CFF" w:rsidRPr="00FD7CFF" w:rsidRDefault="00FD7CFF" w:rsidP="00FD7CFF">
      <w:pPr>
        <w:spacing w:after="0" w:line="240" w:lineRule="auto"/>
        <w:ind w:right="-270"/>
        <w:rPr>
          <w:rFonts w:ascii="Times New Roman" w:eastAsia="Times New Roman" w:hAnsi="Times New Roman" w:cs="Times New Roman"/>
          <w:b/>
          <w:color w:val="000000"/>
          <w:sz w:val="24"/>
          <w:szCs w:val="24"/>
        </w:rPr>
      </w:pPr>
    </w:p>
    <w:p w:rsidR="00FD7CFF" w:rsidRPr="00FD7CFF" w:rsidRDefault="00FD7CFF" w:rsidP="00FD7CFF">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 xml:space="preserve">Week of </w:t>
      </w:r>
      <w:r>
        <w:rPr>
          <w:rFonts w:ascii="Times New Roman" w:eastAsia="Times New Roman" w:hAnsi="Times New Roman" w:cs="Times New Roman"/>
          <w:b/>
          <w:sz w:val="24"/>
          <w:szCs w:val="24"/>
        </w:rPr>
        <w:t>January 15</w:t>
      </w:r>
      <w:r w:rsidRPr="00FD7CFF">
        <w:rPr>
          <w:rFonts w:ascii="Times New Roman" w:eastAsia="Times New Roman" w:hAnsi="Times New Roman" w:cs="Times New Roman"/>
          <w:b/>
          <w:sz w:val="24"/>
          <w:szCs w:val="24"/>
        </w:rPr>
        <w:t xml:space="preserve"> (first day of class is </w:t>
      </w:r>
      <w:r>
        <w:rPr>
          <w:rFonts w:ascii="Times New Roman" w:eastAsia="Times New Roman" w:hAnsi="Times New Roman" w:cs="Times New Roman"/>
          <w:b/>
          <w:sz w:val="24"/>
          <w:szCs w:val="24"/>
        </w:rPr>
        <w:t>Tuesday, January 16</w:t>
      </w:r>
      <w:r w:rsidRPr="00FD7C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Introduction</w:t>
      </w:r>
      <w:r w:rsidRPr="00FD7CFF">
        <w:rPr>
          <w:rFonts w:ascii="Times New Roman" w:eastAsia="Times New Roman" w:hAnsi="Times New Roman" w:cs="Times New Roman"/>
          <w:b/>
          <w:sz w:val="24"/>
          <w:szCs w:val="24"/>
        </w:rPr>
        <w:tab/>
      </w:r>
    </w:p>
    <w:p w:rsidR="00FD7CFF" w:rsidRPr="00FD7CFF" w:rsidRDefault="00FD7CFF" w:rsidP="00FD7CFF">
      <w:pPr>
        <w:tabs>
          <w:tab w:val="left" w:pos="450"/>
        </w:tabs>
        <w:spacing w:after="0" w:line="240" w:lineRule="auto"/>
        <w:ind w:left="270" w:right="-270"/>
        <w:contextualSpacing/>
        <w:rPr>
          <w:rFonts w:ascii="Times New Roman" w:eastAsia="Times New Roman" w:hAnsi="Times New Roman" w:cs="Times New Roman"/>
          <w:sz w:val="24"/>
          <w:szCs w:val="24"/>
        </w:rPr>
      </w:pPr>
    </w:p>
    <w:p w:rsidR="00FD7CFF" w:rsidRPr="00FD7CFF" w:rsidRDefault="00FD7CFF" w:rsidP="00FD7CFF">
      <w:pPr>
        <w:tabs>
          <w:tab w:val="left" w:pos="450"/>
        </w:tabs>
        <w:spacing w:after="0" w:line="240" w:lineRule="auto"/>
        <w:ind w:left="270" w:right="-270"/>
        <w:contextualSpacing/>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Assignment:  Syllabus, Paper Format Guide, D2L site</w:t>
      </w:r>
    </w:p>
    <w:p w:rsidR="00FD7CFF" w:rsidRDefault="00C6152F" w:rsidP="00FD7CFF">
      <w:pPr>
        <w:tabs>
          <w:tab w:val="left" w:pos="450"/>
        </w:tabs>
        <w:spacing w:after="0" w:line="240" w:lineRule="auto"/>
        <w:ind w:left="27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post</w:t>
      </w:r>
      <w:r w:rsidR="00606F2C">
        <w:rPr>
          <w:rFonts w:ascii="Times New Roman" w:eastAsia="Times New Roman" w:hAnsi="Times New Roman" w:cs="Times New Roman"/>
          <w:sz w:val="24"/>
          <w:szCs w:val="24"/>
        </w:rPr>
        <w:t xml:space="preserve"> a week with a unique quo</w:t>
      </w:r>
      <w:r>
        <w:rPr>
          <w:rFonts w:ascii="Times New Roman" w:eastAsia="Times New Roman" w:hAnsi="Times New Roman" w:cs="Times New Roman"/>
          <w:sz w:val="24"/>
          <w:szCs w:val="24"/>
        </w:rPr>
        <w:t>te from each reading assignment and</w:t>
      </w:r>
      <w:r w:rsidR="00606F2C">
        <w:rPr>
          <w:rFonts w:ascii="Times New Roman" w:eastAsia="Times New Roman" w:hAnsi="Times New Roman" w:cs="Times New Roman"/>
          <w:sz w:val="24"/>
          <w:szCs w:val="24"/>
        </w:rPr>
        <w:t xml:space="preserve"> application to students’ own projects or insight for another student’s project</w:t>
      </w:r>
      <w:r>
        <w:rPr>
          <w:rFonts w:ascii="Times New Roman" w:eastAsia="Times New Roman" w:hAnsi="Times New Roman" w:cs="Times New Roman"/>
          <w:sz w:val="24"/>
          <w:szCs w:val="24"/>
        </w:rPr>
        <w:t>.</w:t>
      </w:r>
    </w:p>
    <w:p w:rsidR="00606F2C" w:rsidRPr="00606F2C" w:rsidRDefault="00606F2C" w:rsidP="00FD7CFF">
      <w:pPr>
        <w:tabs>
          <w:tab w:val="left" w:pos="450"/>
        </w:tabs>
        <w:spacing w:after="0" w:line="240" w:lineRule="auto"/>
        <w:ind w:left="270" w:right="-270"/>
        <w:contextualSpacing/>
        <w:rPr>
          <w:rFonts w:ascii="Times New Roman" w:eastAsia="Times New Roman" w:hAnsi="Times New Roman" w:cs="Times New Roman"/>
          <w:sz w:val="24"/>
          <w:szCs w:val="24"/>
        </w:rPr>
      </w:pPr>
    </w:p>
    <w:p w:rsidR="00FD7CFF" w:rsidRPr="00FD7CFF" w:rsidRDefault="00FD7CFF" w:rsidP="00FD7CFF">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of January 21</w:t>
      </w:r>
    </w:p>
    <w:p w:rsidR="00FD7CFF" w:rsidRPr="00FD7CFF" w:rsidRDefault="00FD7CFF" w:rsidP="00FD7CFF">
      <w:pPr>
        <w:spacing w:after="0" w:line="240" w:lineRule="auto"/>
        <w:ind w:left="810" w:right="-270"/>
        <w:contextualSpacing/>
        <w:rPr>
          <w:rFonts w:ascii="Times New Roman" w:eastAsia="Times New Roman" w:hAnsi="Times New Roman" w:cs="Times New Roman"/>
          <w:b/>
          <w:sz w:val="24"/>
          <w:szCs w:val="24"/>
        </w:rPr>
      </w:pPr>
    </w:p>
    <w:p w:rsidR="00FD7CFF" w:rsidRDefault="00FD7CFF" w:rsidP="00FD7CFF">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Assignment:  Tierney C</w:t>
      </w:r>
      <w:r w:rsidR="00D85886">
        <w:rPr>
          <w:rFonts w:ascii="Times New Roman" w:eastAsia="Times New Roman" w:hAnsi="Times New Roman" w:cs="Times New Roman"/>
          <w:sz w:val="24"/>
          <w:szCs w:val="24"/>
        </w:rPr>
        <w:t>hapters 1, 2, and 3</w:t>
      </w:r>
    </w:p>
    <w:p w:rsidR="00672945" w:rsidRDefault="00672945" w:rsidP="00FD7CFF">
      <w:pPr>
        <w:spacing w:after="0" w:line="240" w:lineRule="auto"/>
        <w:ind w:left="2880" w:right="-270" w:hanging="2520"/>
        <w:rPr>
          <w:rFonts w:ascii="Times New Roman" w:eastAsia="Times New Roman" w:hAnsi="Times New Roman" w:cs="Times New Roman"/>
          <w:sz w:val="24"/>
          <w:szCs w:val="24"/>
        </w:rPr>
      </w:pPr>
    </w:p>
    <w:p w:rsidR="00DD0856" w:rsidRDefault="00DD0856"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January 23</w:t>
      </w:r>
    </w:p>
    <w:p w:rsidR="00606F2C" w:rsidRPr="00FD7CFF" w:rsidRDefault="00DD0856"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606F2C">
        <w:rPr>
          <w:rFonts w:ascii="Times New Roman" w:eastAsia="Times New Roman" w:hAnsi="Times New Roman" w:cs="Times New Roman"/>
          <w:sz w:val="24"/>
          <w:szCs w:val="24"/>
        </w:rPr>
        <w:t>January 25</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Week of January 28</w:t>
      </w:r>
      <w:r w:rsidRPr="00FD7CFF">
        <w:rPr>
          <w:rFonts w:ascii="Times New Roman" w:eastAsia="Times New Roman" w:hAnsi="Times New Roman" w:cs="Times New Roman"/>
          <w:b/>
          <w:sz w:val="24"/>
          <w:szCs w:val="24"/>
        </w:rPr>
        <w:tab/>
      </w:r>
    </w:p>
    <w:p w:rsidR="00FD7CFF" w:rsidRPr="00FD7CFF" w:rsidRDefault="00FD7CFF" w:rsidP="00FD7CFF">
      <w:pPr>
        <w:spacing w:after="0" w:line="240" w:lineRule="auto"/>
        <w:ind w:left="2880" w:right="-270" w:hanging="2520"/>
        <w:rPr>
          <w:rFonts w:ascii="Times New Roman" w:eastAsia="Times New Roman" w:hAnsi="Times New Roman" w:cs="Times New Roman"/>
          <w:sz w:val="24"/>
          <w:szCs w:val="24"/>
        </w:rPr>
      </w:pPr>
    </w:p>
    <w:p w:rsidR="00FD7CFF" w:rsidRDefault="00FD7CFF" w:rsidP="00FD7CFF">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 xml:space="preserve">Reading </w:t>
      </w:r>
      <w:r w:rsidR="00D85886">
        <w:rPr>
          <w:rFonts w:ascii="Times New Roman" w:eastAsia="Times New Roman" w:hAnsi="Times New Roman" w:cs="Times New Roman"/>
          <w:sz w:val="24"/>
          <w:szCs w:val="24"/>
        </w:rPr>
        <w:t>Assignment:  Tierney Chapters 4, 5, and 6</w:t>
      </w:r>
    </w:p>
    <w:p w:rsidR="00672945" w:rsidRDefault="00672945" w:rsidP="00FD7CFF">
      <w:pPr>
        <w:spacing w:after="0" w:line="240" w:lineRule="auto"/>
        <w:ind w:left="2880" w:right="-270" w:hanging="2520"/>
        <w:rPr>
          <w:rFonts w:ascii="Times New Roman" w:eastAsia="Times New Roman" w:hAnsi="Times New Roman" w:cs="Times New Roman"/>
          <w:sz w:val="24"/>
          <w:szCs w:val="24"/>
        </w:rPr>
      </w:pPr>
    </w:p>
    <w:p w:rsidR="00672945" w:rsidRDefault="00672945"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January 30</w:t>
      </w:r>
    </w:p>
    <w:p w:rsidR="00606F2C" w:rsidRPr="00FD7CFF" w:rsidRDefault="00672945"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w:t>
      </w:r>
      <w:r w:rsidR="00606F2C">
        <w:rPr>
          <w:rFonts w:ascii="Times New Roman" w:eastAsia="Times New Roman" w:hAnsi="Times New Roman" w:cs="Times New Roman"/>
          <w:sz w:val="24"/>
          <w:szCs w:val="24"/>
        </w:rPr>
        <w:t>ost due Thursday, February 1</w:t>
      </w:r>
    </w:p>
    <w:p w:rsidR="00606F2C" w:rsidRDefault="00606F2C" w:rsidP="00606F2C">
      <w:pPr>
        <w:suppressAutoHyphens/>
        <w:autoSpaceDN w:val="0"/>
        <w:spacing w:after="0" w:line="240" w:lineRule="auto"/>
        <w:ind w:right="-270" w:firstLine="360"/>
        <w:textAlignment w:val="baseline"/>
        <w:rPr>
          <w:rFonts w:ascii="Times New Roman" w:eastAsia="Times New Roman" w:hAnsi="Times New Roman" w:cs="Times New Roman"/>
          <w:b/>
          <w:color w:val="000000"/>
          <w:sz w:val="24"/>
          <w:szCs w:val="24"/>
          <w:highlight w:val="cyan"/>
        </w:rPr>
      </w:pPr>
    </w:p>
    <w:p w:rsidR="00FD7CFF" w:rsidRDefault="00606F2C" w:rsidP="00606F2C">
      <w:pPr>
        <w:suppressAutoHyphens/>
        <w:autoSpaceDN w:val="0"/>
        <w:spacing w:after="0" w:line="240" w:lineRule="auto"/>
        <w:ind w:right="-270" w:firstLine="360"/>
        <w:textAlignment w:val="baseline"/>
        <w:rPr>
          <w:rFonts w:ascii="Times New Roman" w:eastAsia="Times New Roman" w:hAnsi="Times New Roman" w:cs="Times New Roman"/>
          <w:b/>
          <w:color w:val="000000"/>
          <w:sz w:val="24"/>
          <w:szCs w:val="24"/>
        </w:rPr>
      </w:pPr>
      <w:r w:rsidRPr="00606F2C">
        <w:rPr>
          <w:rFonts w:ascii="Times New Roman" w:eastAsia="Times New Roman" w:hAnsi="Times New Roman" w:cs="Times New Roman"/>
          <w:b/>
          <w:color w:val="000000"/>
          <w:sz w:val="24"/>
          <w:szCs w:val="24"/>
          <w:highlight w:val="cyan"/>
        </w:rPr>
        <w:t>Paper Proposals Due Thursday, February 1</w:t>
      </w:r>
    </w:p>
    <w:p w:rsidR="00606F2C" w:rsidRPr="00606F2C" w:rsidRDefault="00606F2C" w:rsidP="00FD7CFF">
      <w:pPr>
        <w:suppressAutoHyphens/>
        <w:autoSpaceDN w:val="0"/>
        <w:spacing w:after="0" w:line="240" w:lineRule="auto"/>
        <w:ind w:right="-270"/>
        <w:textAlignment w:val="baseline"/>
        <w:rPr>
          <w:rFonts w:ascii="Times New Roman" w:eastAsia="Times New Roman" w:hAnsi="Times New Roman" w:cs="Times New Roman"/>
          <w:b/>
          <w:color w:val="000000"/>
          <w:sz w:val="24"/>
          <w:szCs w:val="24"/>
        </w:rPr>
      </w:pP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  Week of February 4</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w:t>
      </w:r>
      <w:r w:rsidR="005C33F6">
        <w:rPr>
          <w:rFonts w:ascii="Times New Roman" w:eastAsia="Times New Roman" w:hAnsi="Times New Roman" w:cs="Times New Roman"/>
          <w:sz w:val="24"/>
          <w:szCs w:val="24"/>
        </w:rPr>
        <w:t xml:space="preserve"> Assignment:  Tierney Chapters 7, 8 and 9</w:t>
      </w:r>
    </w:p>
    <w:p w:rsidR="00672945" w:rsidRDefault="00672945"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672945" w:rsidRDefault="00672945"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February 6</w:t>
      </w:r>
    </w:p>
    <w:p w:rsidR="00606F2C" w:rsidRPr="00FD7CFF" w:rsidRDefault="00672945" w:rsidP="00FD7CFF">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Thursday post due</w:t>
      </w:r>
      <w:r w:rsidR="00606F2C">
        <w:rPr>
          <w:rFonts w:ascii="Times New Roman" w:eastAsia="Times New Roman" w:hAnsi="Times New Roman" w:cs="Times New Roman"/>
          <w:sz w:val="24"/>
          <w:szCs w:val="24"/>
        </w:rPr>
        <w:t xml:space="preserve"> February 8</w:t>
      </w:r>
    </w:p>
    <w:p w:rsidR="00FD7CFF" w:rsidRP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  Week of February 11</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spacing w:after="0" w:line="240" w:lineRule="auto"/>
        <w:ind w:left="2880" w:right="-270" w:hanging="2520"/>
        <w:rPr>
          <w:rFonts w:ascii="Times New Roman" w:eastAsia="Times New Roman" w:hAnsi="Times New Roman" w:cs="Times New Roman"/>
          <w:sz w:val="24"/>
          <w:szCs w:val="24"/>
        </w:rPr>
      </w:pPr>
    </w:p>
    <w:p w:rsidR="00FD7CFF" w:rsidRDefault="00FD7CFF" w:rsidP="00606F2C">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w:t>
      </w:r>
      <w:r w:rsidR="00DF3FC4">
        <w:rPr>
          <w:rFonts w:ascii="Times New Roman" w:eastAsia="Times New Roman" w:hAnsi="Times New Roman" w:cs="Times New Roman"/>
          <w:sz w:val="24"/>
          <w:szCs w:val="24"/>
        </w:rPr>
        <w:t>nment:  Wuthnow Introduction,</w:t>
      </w:r>
      <w:r w:rsidR="005C33F6">
        <w:rPr>
          <w:rFonts w:ascii="Times New Roman" w:eastAsia="Times New Roman" w:hAnsi="Times New Roman" w:cs="Times New Roman"/>
          <w:sz w:val="24"/>
          <w:szCs w:val="24"/>
        </w:rPr>
        <w:t xml:space="preserve"> Chapters 1 and 2</w:t>
      </w:r>
    </w:p>
    <w:p w:rsidR="00672945" w:rsidRDefault="00672945" w:rsidP="00606F2C">
      <w:pPr>
        <w:spacing w:after="0" w:line="240" w:lineRule="auto"/>
        <w:ind w:left="2880" w:right="-270" w:hanging="2520"/>
        <w:rPr>
          <w:rFonts w:ascii="Times New Roman" w:eastAsia="Times New Roman" w:hAnsi="Times New Roman" w:cs="Times New Roman"/>
          <w:sz w:val="24"/>
          <w:szCs w:val="24"/>
        </w:rPr>
      </w:pPr>
    </w:p>
    <w:p w:rsidR="00672945" w:rsidRDefault="00672945" w:rsidP="00606F2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February 13</w:t>
      </w:r>
    </w:p>
    <w:p w:rsidR="00606F2C" w:rsidRPr="00606F2C" w:rsidRDefault="00672945" w:rsidP="00606F2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606F2C">
        <w:rPr>
          <w:rFonts w:ascii="Times New Roman" w:eastAsia="Times New Roman" w:hAnsi="Times New Roman" w:cs="Times New Roman"/>
          <w:sz w:val="24"/>
          <w:szCs w:val="24"/>
        </w:rPr>
        <w:t>February 15</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sz w:val="24"/>
          <w:szCs w:val="24"/>
        </w:rPr>
      </w:pP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 xml:space="preserve"> Week of February 18</w:t>
      </w:r>
      <w:r w:rsidRPr="00FD7CFF">
        <w:rPr>
          <w:rFonts w:ascii="Times New Roman" w:eastAsia="Times New Roman" w:hAnsi="Times New Roman" w:cs="Times New Roman"/>
          <w:b/>
          <w:sz w:val="24"/>
          <w:szCs w:val="24"/>
        </w:rPr>
        <w:tab/>
      </w:r>
    </w:p>
    <w:p w:rsidR="00FD7CFF" w:rsidRPr="00FD7CFF" w:rsidRDefault="00FD7CFF" w:rsidP="00FD7CFF">
      <w:pPr>
        <w:spacing w:after="0" w:line="240" w:lineRule="auto"/>
        <w:ind w:right="-270"/>
        <w:rPr>
          <w:rFonts w:ascii="Times New Roman" w:eastAsia="Times New Roman" w:hAnsi="Times New Roman" w:cs="Times New Roman"/>
          <w:b/>
          <w:sz w:val="24"/>
          <w:szCs w:val="24"/>
          <w:highlight w:val="cyan"/>
        </w:rPr>
      </w:pPr>
    </w:p>
    <w:p w:rsidR="00FD7CFF" w:rsidRDefault="00FD7CFF" w:rsidP="00606F2C">
      <w:pPr>
        <w:spacing w:after="0" w:line="240" w:lineRule="auto"/>
        <w:ind w:right="-270" w:firstLine="36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w:t>
      </w:r>
      <w:r w:rsidR="005C33F6">
        <w:rPr>
          <w:rFonts w:ascii="Times New Roman" w:eastAsia="Times New Roman" w:hAnsi="Times New Roman" w:cs="Times New Roman"/>
          <w:sz w:val="24"/>
          <w:szCs w:val="24"/>
        </w:rPr>
        <w:t>nment:  Wuthnow Chapter 3, 4 and 5</w:t>
      </w:r>
    </w:p>
    <w:p w:rsidR="00672945" w:rsidRDefault="00672945" w:rsidP="00606F2C">
      <w:pPr>
        <w:spacing w:after="0" w:line="240" w:lineRule="auto"/>
        <w:ind w:right="-270" w:firstLine="360"/>
        <w:rPr>
          <w:rFonts w:ascii="Times New Roman" w:eastAsia="Times New Roman" w:hAnsi="Times New Roman" w:cs="Times New Roman"/>
          <w:sz w:val="24"/>
          <w:szCs w:val="24"/>
        </w:rPr>
      </w:pPr>
    </w:p>
    <w:p w:rsidR="00672945" w:rsidRDefault="00672945" w:rsidP="0067294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February 2</w:t>
      </w:r>
      <w:r w:rsidR="00DF3FC4">
        <w:rPr>
          <w:rFonts w:ascii="Times New Roman" w:eastAsia="Times New Roman" w:hAnsi="Times New Roman" w:cs="Times New Roman"/>
          <w:sz w:val="24"/>
          <w:szCs w:val="24"/>
        </w:rPr>
        <w:t>0</w:t>
      </w:r>
    </w:p>
    <w:p w:rsidR="00606F2C" w:rsidRPr="00672945" w:rsidRDefault="00672945" w:rsidP="0067294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606F2C">
        <w:rPr>
          <w:rFonts w:ascii="Times New Roman" w:eastAsia="Times New Roman" w:hAnsi="Times New Roman" w:cs="Times New Roman"/>
          <w:sz w:val="24"/>
          <w:szCs w:val="24"/>
        </w:rPr>
        <w:t xml:space="preserve"> February 22</w:t>
      </w:r>
    </w:p>
    <w:p w:rsidR="00606F2C" w:rsidRPr="00FD7CFF" w:rsidRDefault="00606F2C" w:rsidP="00FD7CFF">
      <w:pPr>
        <w:spacing w:after="0" w:line="240" w:lineRule="auto"/>
        <w:ind w:right="-270"/>
        <w:rPr>
          <w:rFonts w:ascii="Times New Roman" w:eastAsia="Times New Roman" w:hAnsi="Times New Roman" w:cs="Times New Roman"/>
          <w:b/>
          <w:sz w:val="24"/>
          <w:szCs w:val="24"/>
          <w:highlight w:val="cyan"/>
        </w:rPr>
      </w:pP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Week of February 25</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FD7CFF" w:rsidRDefault="00FD7CFF" w:rsidP="00FD7CFF">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w:t>
      </w:r>
      <w:r w:rsidR="005C33F6">
        <w:rPr>
          <w:rFonts w:ascii="Times New Roman" w:eastAsia="Times New Roman" w:hAnsi="Times New Roman" w:cs="Times New Roman"/>
          <w:sz w:val="24"/>
          <w:szCs w:val="24"/>
        </w:rPr>
        <w:t>t:  Wuthnow Chapters 6, 7 and 8</w:t>
      </w:r>
    </w:p>
    <w:p w:rsidR="00672945" w:rsidRDefault="00672945" w:rsidP="00FD7CFF">
      <w:pPr>
        <w:spacing w:after="0" w:line="240" w:lineRule="auto"/>
        <w:ind w:left="2880" w:right="-270" w:hanging="2520"/>
        <w:rPr>
          <w:rFonts w:ascii="Times New Roman" w:eastAsia="Times New Roman" w:hAnsi="Times New Roman" w:cs="Times New Roman"/>
          <w:sz w:val="24"/>
          <w:szCs w:val="24"/>
        </w:rPr>
      </w:pPr>
    </w:p>
    <w:p w:rsidR="00672945" w:rsidRDefault="00672945"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February 27</w:t>
      </w:r>
    </w:p>
    <w:p w:rsidR="00606F2C" w:rsidRPr="00FD7CFF" w:rsidRDefault="00672945"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606F2C">
        <w:rPr>
          <w:rFonts w:ascii="Times New Roman" w:eastAsia="Times New Roman" w:hAnsi="Times New Roman" w:cs="Times New Roman"/>
          <w:sz w:val="24"/>
          <w:szCs w:val="24"/>
        </w:rPr>
        <w:t xml:space="preserve"> March 1</w:t>
      </w:r>
    </w:p>
    <w:p w:rsidR="00FD7CFF" w:rsidRP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rsidR="00FD7CFF" w:rsidRPr="00FD7CFF" w:rsidRDefault="00FD7CFF" w:rsidP="00FD7CFF">
      <w:pPr>
        <w:tabs>
          <w:tab w:val="left" w:pos="45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8  Week of March 4</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spacing w:after="0" w:line="240" w:lineRule="auto"/>
        <w:ind w:left="2880" w:right="-270" w:hanging="2520"/>
        <w:rPr>
          <w:rFonts w:ascii="Times New Roman" w:eastAsia="Times New Roman" w:hAnsi="Times New Roman" w:cs="Times New Roman"/>
          <w:sz w:val="24"/>
          <w:szCs w:val="24"/>
        </w:rPr>
      </w:pPr>
    </w:p>
    <w:p w:rsidR="00FD7CFF" w:rsidRDefault="00FD7CFF" w:rsidP="00606F2C">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w:t>
      </w:r>
      <w:r w:rsidR="005C33F6">
        <w:rPr>
          <w:rFonts w:ascii="Times New Roman" w:eastAsia="Times New Roman" w:hAnsi="Times New Roman" w:cs="Times New Roman"/>
          <w:sz w:val="24"/>
          <w:szCs w:val="24"/>
        </w:rPr>
        <w:t>t:  Wuthnow Chapter 9, Zolli and Healy Introduction and Chapter 1</w:t>
      </w:r>
    </w:p>
    <w:p w:rsidR="00672945" w:rsidRDefault="00672945" w:rsidP="00606F2C">
      <w:pPr>
        <w:spacing w:after="0" w:line="240" w:lineRule="auto"/>
        <w:ind w:left="2880" w:right="-270" w:hanging="2520"/>
        <w:rPr>
          <w:rFonts w:ascii="Times New Roman" w:eastAsia="Times New Roman" w:hAnsi="Times New Roman" w:cs="Times New Roman"/>
          <w:sz w:val="24"/>
          <w:szCs w:val="24"/>
        </w:rPr>
      </w:pPr>
    </w:p>
    <w:p w:rsidR="00672945" w:rsidRDefault="00672945" w:rsidP="00606F2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March 6</w:t>
      </w:r>
    </w:p>
    <w:p w:rsidR="00606F2C" w:rsidRDefault="00672945" w:rsidP="00606F2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606F2C">
        <w:rPr>
          <w:rFonts w:ascii="Times New Roman" w:eastAsia="Times New Roman" w:hAnsi="Times New Roman" w:cs="Times New Roman"/>
          <w:sz w:val="24"/>
          <w:szCs w:val="24"/>
        </w:rPr>
        <w:t xml:space="preserve"> March 8</w:t>
      </w:r>
    </w:p>
    <w:p w:rsidR="009C728D" w:rsidRDefault="009C728D" w:rsidP="009C728D">
      <w:pPr>
        <w:spacing w:after="0" w:line="240" w:lineRule="auto"/>
        <w:ind w:right="-27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Annotated Bibliography due Thursday, March 8</w:t>
      </w:r>
    </w:p>
    <w:p w:rsidR="00606F2C" w:rsidRPr="00FD7CFF" w:rsidRDefault="00606F2C" w:rsidP="00FD7CFF">
      <w:pPr>
        <w:suppressAutoHyphens/>
        <w:autoSpaceDN w:val="0"/>
        <w:spacing w:after="0" w:line="240" w:lineRule="auto"/>
        <w:ind w:right="-270"/>
        <w:textAlignment w:val="baseline"/>
        <w:rPr>
          <w:rFonts w:ascii="Times New Roman" w:eastAsia="Times New Roman" w:hAnsi="Times New Roman" w:cs="Times New Roman"/>
          <w:sz w:val="24"/>
          <w:szCs w:val="24"/>
        </w:rPr>
      </w:pPr>
    </w:p>
    <w:p w:rsidR="00FD7CFF" w:rsidRPr="00FD7CFF" w:rsidRDefault="00FD7CFF" w:rsidP="00FD7CF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9  Week of March 11</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rsidR="00FD7CFF" w:rsidRDefault="00FD7CFF" w:rsidP="00FD7CFF">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w:t>
      </w:r>
      <w:r w:rsidR="005C33F6">
        <w:rPr>
          <w:rFonts w:ascii="Times New Roman" w:eastAsia="Times New Roman" w:hAnsi="Times New Roman" w:cs="Times New Roman"/>
          <w:sz w:val="24"/>
          <w:szCs w:val="24"/>
        </w:rPr>
        <w:t>g Assignment: Zolli and Healy Chapters 2, 3, and 4</w:t>
      </w:r>
    </w:p>
    <w:p w:rsidR="00672945" w:rsidRDefault="00672945" w:rsidP="00FD7CFF">
      <w:pPr>
        <w:spacing w:after="0" w:line="240" w:lineRule="auto"/>
        <w:ind w:left="2880" w:right="-270" w:hanging="2520"/>
        <w:rPr>
          <w:rFonts w:ascii="Times New Roman" w:eastAsia="Times New Roman" w:hAnsi="Times New Roman" w:cs="Times New Roman"/>
          <w:sz w:val="24"/>
          <w:szCs w:val="24"/>
        </w:rPr>
      </w:pPr>
    </w:p>
    <w:p w:rsidR="00672945" w:rsidRDefault="009C728D"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March 13</w:t>
      </w:r>
    </w:p>
    <w:p w:rsidR="00606F2C" w:rsidRPr="00FD7CFF" w:rsidRDefault="00606F2C"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672945">
        <w:rPr>
          <w:rFonts w:ascii="Times New Roman" w:eastAsia="Times New Roman" w:hAnsi="Times New Roman" w:cs="Times New Roman"/>
          <w:sz w:val="24"/>
          <w:szCs w:val="24"/>
        </w:rPr>
        <w:t xml:space="preserve"> post due</w:t>
      </w:r>
      <w:r>
        <w:rPr>
          <w:rFonts w:ascii="Times New Roman" w:eastAsia="Times New Roman" w:hAnsi="Times New Roman" w:cs="Times New Roman"/>
          <w:sz w:val="24"/>
          <w:szCs w:val="24"/>
        </w:rPr>
        <w:t xml:space="preserve"> March 15</w:t>
      </w:r>
    </w:p>
    <w:p w:rsidR="00FD7CFF" w:rsidRP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FD7CFF" w:rsidRPr="00FD7CFF" w:rsidRDefault="00FD7CFF" w:rsidP="00FD7CF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 xml:space="preserve">10 </w:t>
      </w:r>
      <w:r w:rsidRPr="00FD7CF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Week of March 18</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FD7CFF" w:rsidRPr="00FD7CFF" w:rsidRDefault="00606F2C"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Readin</w:t>
      </w:r>
      <w:r w:rsidR="005C33F6">
        <w:rPr>
          <w:rFonts w:ascii="Times New Roman" w:eastAsia="Times New Roman" w:hAnsi="Times New Roman" w:cs="Times New Roman"/>
          <w:sz w:val="24"/>
          <w:szCs w:val="24"/>
        </w:rPr>
        <w:t>g Assignment:  Zoll</w:t>
      </w:r>
      <w:r w:rsidR="00DD0856">
        <w:rPr>
          <w:rFonts w:ascii="Times New Roman" w:eastAsia="Times New Roman" w:hAnsi="Times New Roman" w:cs="Times New Roman"/>
          <w:sz w:val="24"/>
          <w:szCs w:val="24"/>
        </w:rPr>
        <w:t>i and Healy Chapters 5 and 6</w:t>
      </w:r>
    </w:p>
    <w:p w:rsidR="009C728D" w:rsidRDefault="009C728D"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9C728D" w:rsidRDefault="009C728D"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March 20</w:t>
      </w:r>
    </w:p>
    <w:p w:rsidR="00FD7CFF" w:rsidRDefault="009C728D"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606F2C">
        <w:rPr>
          <w:rFonts w:ascii="Times New Roman" w:eastAsia="Times New Roman" w:hAnsi="Times New Roman" w:cs="Times New Roman"/>
          <w:sz w:val="24"/>
          <w:szCs w:val="24"/>
        </w:rPr>
        <w:t xml:space="preserve"> March 22</w:t>
      </w:r>
    </w:p>
    <w:p w:rsidR="00606F2C" w:rsidRDefault="00606F2C" w:rsidP="009C728D">
      <w:pPr>
        <w:suppressAutoHyphens/>
        <w:autoSpaceDN w:val="0"/>
        <w:spacing w:after="0" w:line="240" w:lineRule="auto"/>
        <w:ind w:right="-270"/>
        <w:textAlignment w:val="baseline"/>
        <w:rPr>
          <w:rFonts w:ascii="Times New Roman" w:eastAsia="Times New Roman" w:hAnsi="Times New Roman" w:cs="Times New Roman"/>
          <w:sz w:val="24"/>
          <w:szCs w:val="24"/>
        </w:rPr>
      </w:pPr>
    </w:p>
    <w:p w:rsidR="009C728D" w:rsidRPr="009C728D" w:rsidRDefault="009C728D" w:rsidP="009C728D">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9C728D">
        <w:rPr>
          <w:rFonts w:ascii="Times New Roman" w:eastAsia="Times New Roman" w:hAnsi="Times New Roman" w:cs="Times New Roman"/>
          <w:b/>
          <w:sz w:val="24"/>
          <w:szCs w:val="24"/>
        </w:rPr>
        <w:t xml:space="preserve">     </w:t>
      </w:r>
      <w:r w:rsidRPr="009C728D">
        <w:rPr>
          <w:rFonts w:ascii="Times New Roman" w:eastAsia="Times New Roman" w:hAnsi="Times New Roman" w:cs="Times New Roman"/>
          <w:b/>
          <w:sz w:val="24"/>
          <w:szCs w:val="24"/>
          <w:highlight w:val="cyan"/>
        </w:rPr>
        <w:t xml:space="preserve">Paper Outline/First Draft Due Thursday, March </w:t>
      </w:r>
      <w:r w:rsidR="00EC6D07">
        <w:rPr>
          <w:rFonts w:ascii="Times New Roman" w:eastAsia="Times New Roman" w:hAnsi="Times New Roman" w:cs="Times New Roman"/>
          <w:b/>
          <w:sz w:val="24"/>
          <w:szCs w:val="24"/>
          <w:highlight w:val="cyan"/>
        </w:rPr>
        <w:t>22</w:t>
      </w:r>
    </w:p>
    <w:p w:rsidR="009C728D" w:rsidRPr="00FD7CFF" w:rsidRDefault="009C728D" w:rsidP="009C728D">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450C25" w:rsidRDefault="00450C25" w:rsidP="00450C25">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highlight w:val="yellow"/>
        </w:rPr>
        <w:t>Week of March 25  Spring Break</w:t>
      </w:r>
      <w:r w:rsidRPr="00FD7CFF">
        <w:rPr>
          <w:rFonts w:ascii="Times New Roman" w:eastAsia="Times New Roman" w:hAnsi="Times New Roman" w:cs="Times New Roman"/>
          <w:b/>
          <w:sz w:val="24"/>
          <w:szCs w:val="24"/>
          <w:highlight w:val="yellow"/>
        </w:rPr>
        <w:tab/>
        <w:t>No Assignments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sz w:val="24"/>
          <w:szCs w:val="24"/>
        </w:rPr>
      </w:pPr>
    </w:p>
    <w:p w:rsidR="00FD7CFF" w:rsidRPr="00FD7CFF" w:rsidRDefault="00FD7CFF" w:rsidP="00FD7CFF">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11  Week</w:t>
      </w:r>
      <w:r w:rsidR="00450C25">
        <w:rPr>
          <w:rFonts w:ascii="Times New Roman" w:eastAsia="Times New Roman" w:hAnsi="Times New Roman" w:cs="Times New Roman"/>
          <w:b/>
          <w:sz w:val="24"/>
          <w:szCs w:val="24"/>
        </w:rPr>
        <w:t xml:space="preserve"> of April 1</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b/>
          <w:sz w:val="24"/>
          <w:szCs w:val="24"/>
        </w:rPr>
        <w:tab/>
      </w:r>
    </w:p>
    <w:p w:rsidR="00FD7CFF" w:rsidRDefault="00FD7CFF" w:rsidP="00FD7CFF">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Assignment:  Zol</w:t>
      </w:r>
      <w:r w:rsidR="00606F2C">
        <w:rPr>
          <w:rFonts w:ascii="Times New Roman" w:eastAsia="Times New Roman" w:hAnsi="Times New Roman" w:cs="Times New Roman"/>
          <w:sz w:val="24"/>
          <w:szCs w:val="24"/>
        </w:rPr>
        <w:t xml:space="preserve">li and Healy </w:t>
      </w:r>
      <w:r w:rsidR="005C33F6">
        <w:rPr>
          <w:rFonts w:ascii="Times New Roman" w:eastAsia="Times New Roman" w:hAnsi="Times New Roman" w:cs="Times New Roman"/>
          <w:sz w:val="24"/>
          <w:szCs w:val="24"/>
        </w:rPr>
        <w:t xml:space="preserve">Chapters </w:t>
      </w:r>
      <w:r w:rsidR="00DD0856">
        <w:rPr>
          <w:rFonts w:ascii="Times New Roman" w:eastAsia="Times New Roman" w:hAnsi="Times New Roman" w:cs="Times New Roman"/>
          <w:sz w:val="24"/>
          <w:szCs w:val="24"/>
        </w:rPr>
        <w:t xml:space="preserve">7, </w:t>
      </w:r>
      <w:r w:rsidR="005C33F6">
        <w:rPr>
          <w:rFonts w:ascii="Times New Roman" w:eastAsia="Times New Roman" w:hAnsi="Times New Roman" w:cs="Times New Roman"/>
          <w:sz w:val="24"/>
          <w:szCs w:val="24"/>
        </w:rPr>
        <w:t>8 and 9</w:t>
      </w:r>
      <w:r w:rsidR="00D85886">
        <w:rPr>
          <w:rFonts w:ascii="Times New Roman" w:eastAsia="Times New Roman" w:hAnsi="Times New Roman" w:cs="Times New Roman"/>
          <w:sz w:val="24"/>
          <w:szCs w:val="24"/>
        </w:rPr>
        <w:t xml:space="preserve"> </w:t>
      </w:r>
    </w:p>
    <w:p w:rsidR="009C728D" w:rsidRDefault="009C728D" w:rsidP="00FD7CFF">
      <w:pPr>
        <w:spacing w:after="0" w:line="240" w:lineRule="auto"/>
        <w:ind w:left="2880" w:right="-270" w:hanging="2520"/>
        <w:rPr>
          <w:rFonts w:ascii="Times New Roman" w:eastAsia="Times New Roman" w:hAnsi="Times New Roman" w:cs="Times New Roman"/>
          <w:sz w:val="24"/>
          <w:szCs w:val="24"/>
        </w:rPr>
      </w:pPr>
    </w:p>
    <w:p w:rsidR="009C728D" w:rsidRDefault="009C728D"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3</w:t>
      </w:r>
    </w:p>
    <w:p w:rsidR="00606F2C" w:rsidRPr="00FD7CFF" w:rsidRDefault="009C728D" w:rsidP="00FD7CF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606F2C">
        <w:rPr>
          <w:rFonts w:ascii="Times New Roman" w:eastAsia="Times New Roman" w:hAnsi="Times New Roman" w:cs="Times New Roman"/>
          <w:sz w:val="24"/>
          <w:szCs w:val="24"/>
        </w:rPr>
        <w:t>April 5</w:t>
      </w:r>
    </w:p>
    <w:p w:rsidR="00FD7CFF" w:rsidRPr="00FD7CFF" w:rsidRDefault="00FD7CFF" w:rsidP="00FD7CFF">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rsidR="00FD7CFF" w:rsidRPr="00FD7CFF" w:rsidRDefault="00450C25" w:rsidP="00FD7CF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Week of April 8</w:t>
      </w:r>
      <w:r w:rsidR="00FD7CFF" w:rsidRPr="00FD7CFF">
        <w:rPr>
          <w:rFonts w:ascii="Times New Roman" w:eastAsia="Times New Roman" w:hAnsi="Times New Roman" w:cs="Times New Roman"/>
          <w:b/>
          <w:sz w:val="24"/>
          <w:szCs w:val="24"/>
        </w:rPr>
        <w:tab/>
      </w:r>
      <w:r w:rsidR="00FD7CFF" w:rsidRPr="00FD7CFF">
        <w:rPr>
          <w:rFonts w:ascii="Times New Roman" w:eastAsia="Times New Roman" w:hAnsi="Times New Roman" w:cs="Times New Roman"/>
          <w:b/>
          <w:sz w:val="24"/>
          <w:szCs w:val="24"/>
        </w:rPr>
        <w:tab/>
      </w:r>
      <w:r w:rsidR="00FD7CFF" w:rsidRPr="00FD7CFF">
        <w:rPr>
          <w:rFonts w:ascii="Times New Roman" w:eastAsia="Times New Roman" w:hAnsi="Times New Roman" w:cs="Times New Roman"/>
          <w:b/>
          <w:sz w:val="24"/>
          <w:szCs w:val="24"/>
        </w:rPr>
        <w:tab/>
      </w:r>
    </w:p>
    <w:p w:rsidR="00FD7CFF" w:rsidRPr="00FD7CFF" w:rsidRDefault="00FD7CFF" w:rsidP="00FD7CFF">
      <w:pPr>
        <w:spacing w:after="0" w:line="240" w:lineRule="auto"/>
        <w:ind w:left="2880" w:right="-270" w:hanging="2520"/>
        <w:rPr>
          <w:rFonts w:ascii="Times New Roman" w:eastAsia="Times New Roman" w:hAnsi="Times New Roman" w:cs="Times New Roman"/>
          <w:b/>
          <w:sz w:val="24"/>
          <w:szCs w:val="24"/>
          <w:highlight w:val="cyan"/>
        </w:rPr>
      </w:pPr>
    </w:p>
    <w:p w:rsidR="00FD7CFF" w:rsidRDefault="005C33F6" w:rsidP="00FD7CFF">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Assignment:  Jones et al Introduction and first 2 chapters (on D2L)</w:t>
      </w:r>
    </w:p>
    <w:p w:rsidR="009C728D" w:rsidRDefault="009C728D" w:rsidP="00FD7CFF">
      <w:pPr>
        <w:spacing w:after="0" w:line="240" w:lineRule="auto"/>
        <w:ind w:left="720" w:right="-270" w:hanging="360"/>
        <w:rPr>
          <w:rFonts w:ascii="Times New Roman" w:eastAsia="Times New Roman" w:hAnsi="Times New Roman" w:cs="Times New Roman"/>
          <w:sz w:val="24"/>
          <w:szCs w:val="24"/>
        </w:rPr>
      </w:pPr>
    </w:p>
    <w:p w:rsidR="009C728D" w:rsidRDefault="009C728D" w:rsidP="00FD7CFF">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10</w:t>
      </w:r>
    </w:p>
    <w:p w:rsidR="00606F2C" w:rsidRPr="00FD7CFF" w:rsidRDefault="009C728D" w:rsidP="00FD7CFF">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606F2C">
        <w:rPr>
          <w:rFonts w:ascii="Times New Roman" w:eastAsia="Times New Roman" w:hAnsi="Times New Roman" w:cs="Times New Roman"/>
          <w:sz w:val="24"/>
          <w:szCs w:val="24"/>
        </w:rPr>
        <w:t>April 12</w:t>
      </w:r>
    </w:p>
    <w:p w:rsidR="00FD7CFF" w:rsidRPr="00FD7CFF" w:rsidRDefault="00FD7CFF" w:rsidP="00606F2C">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FD7CFF" w:rsidRPr="00FD7CFF" w:rsidRDefault="00FD7CFF" w:rsidP="00FD7CF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 xml:space="preserve">13  </w:t>
      </w:r>
      <w:r w:rsidR="00450C25">
        <w:rPr>
          <w:rFonts w:ascii="Times New Roman" w:eastAsia="Times New Roman" w:hAnsi="Times New Roman" w:cs="Times New Roman"/>
          <w:b/>
          <w:sz w:val="24"/>
          <w:szCs w:val="24"/>
        </w:rPr>
        <w:t>Week of April 15</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p>
    <w:p w:rsidR="00FD7CFF" w:rsidRPr="00FD7CFF" w:rsidRDefault="00FD7CFF" w:rsidP="00FD7CFF">
      <w:pPr>
        <w:spacing w:after="0" w:line="240" w:lineRule="auto"/>
        <w:ind w:left="2880" w:right="-270" w:hanging="2520"/>
        <w:rPr>
          <w:rFonts w:ascii="Times New Roman" w:eastAsia="Times New Roman" w:hAnsi="Times New Roman" w:cs="Times New Roman"/>
          <w:sz w:val="24"/>
          <w:szCs w:val="24"/>
        </w:rPr>
      </w:pPr>
    </w:p>
    <w:p w:rsidR="00632383" w:rsidRDefault="005C33F6" w:rsidP="00606F2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Assignment:  </w:t>
      </w:r>
      <w:r w:rsidR="00632383">
        <w:rPr>
          <w:rFonts w:ascii="Times New Roman" w:eastAsia="Times New Roman" w:hAnsi="Times New Roman" w:cs="Times New Roman"/>
          <w:sz w:val="24"/>
          <w:szCs w:val="24"/>
        </w:rPr>
        <w:t>Kleinman Chapters 2, 3, and 7 (on D2L)</w:t>
      </w:r>
    </w:p>
    <w:p w:rsidR="009C728D" w:rsidRDefault="009C728D" w:rsidP="009C728D">
      <w:pPr>
        <w:spacing w:after="0" w:line="240" w:lineRule="auto"/>
        <w:ind w:right="-270" w:firstLine="360"/>
        <w:rPr>
          <w:rFonts w:ascii="Times New Roman" w:eastAsia="Times New Roman" w:hAnsi="Times New Roman" w:cs="Times New Roman"/>
          <w:sz w:val="24"/>
          <w:szCs w:val="24"/>
        </w:rPr>
      </w:pPr>
    </w:p>
    <w:p w:rsidR="009C728D" w:rsidRDefault="009C728D" w:rsidP="009C728D">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17</w:t>
      </w:r>
    </w:p>
    <w:p w:rsidR="00606F2C" w:rsidRPr="00FD7CFF" w:rsidRDefault="009C728D" w:rsidP="009C728D">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606F2C">
        <w:rPr>
          <w:rFonts w:ascii="Times New Roman" w:eastAsia="Times New Roman" w:hAnsi="Times New Roman" w:cs="Times New Roman"/>
          <w:sz w:val="24"/>
          <w:szCs w:val="24"/>
        </w:rPr>
        <w:t>April 19</w:t>
      </w:r>
    </w:p>
    <w:p w:rsidR="00FD7CFF" w:rsidRPr="00FD7CFF" w:rsidRDefault="00FD7CFF" w:rsidP="00FD7CFF">
      <w:pPr>
        <w:spacing w:after="0" w:line="240" w:lineRule="auto"/>
        <w:ind w:left="2880" w:right="-270" w:hanging="2520"/>
        <w:rPr>
          <w:rFonts w:ascii="Times New Roman" w:eastAsia="Times New Roman" w:hAnsi="Times New Roman" w:cs="Times New Roman"/>
          <w:sz w:val="24"/>
          <w:szCs w:val="24"/>
        </w:rPr>
      </w:pPr>
    </w:p>
    <w:p w:rsidR="00FD7CFF" w:rsidRPr="00FD7CFF" w:rsidRDefault="00450C25" w:rsidP="00FD7CFF">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Week of April 22</w:t>
      </w:r>
    </w:p>
    <w:p w:rsidR="00FD7CFF" w:rsidRPr="00FD7CFF" w:rsidRDefault="00FD7CFF" w:rsidP="00FD7CFF">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r w:rsidRPr="00FD7CFF">
        <w:rPr>
          <w:rFonts w:ascii="Times New Roman" w:eastAsia="Times New Roman" w:hAnsi="Times New Roman" w:cs="Times New Roman"/>
          <w:sz w:val="24"/>
          <w:szCs w:val="24"/>
        </w:rPr>
        <w:tab/>
      </w:r>
    </w:p>
    <w:p w:rsidR="00632383" w:rsidRDefault="005C33F6" w:rsidP="00632383">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Assignment:  </w:t>
      </w:r>
      <w:r w:rsidR="00DD0856">
        <w:rPr>
          <w:rFonts w:ascii="Times New Roman" w:eastAsia="Times New Roman" w:hAnsi="Times New Roman" w:cs="Times New Roman"/>
          <w:sz w:val="24"/>
          <w:szCs w:val="24"/>
        </w:rPr>
        <w:t>Kubler-Ross and CU Suicide Prevention Materials</w:t>
      </w:r>
    </w:p>
    <w:p w:rsidR="009C728D" w:rsidRDefault="009C728D" w:rsidP="00632383">
      <w:pPr>
        <w:suppressAutoHyphens/>
        <w:autoSpaceDN w:val="0"/>
        <w:spacing w:after="0" w:line="240" w:lineRule="auto"/>
        <w:ind w:right="-270" w:firstLine="360"/>
        <w:textAlignment w:val="baseline"/>
        <w:rPr>
          <w:rFonts w:ascii="Times New Roman" w:eastAsia="Times New Roman" w:hAnsi="Times New Roman" w:cs="Times New Roman"/>
          <w:sz w:val="24"/>
          <w:szCs w:val="24"/>
        </w:rPr>
      </w:pPr>
    </w:p>
    <w:p w:rsidR="009C728D" w:rsidRDefault="009C728D" w:rsidP="00632383">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24</w:t>
      </w:r>
    </w:p>
    <w:p w:rsidR="009C728D" w:rsidRPr="00606F2C" w:rsidRDefault="009C728D" w:rsidP="009C728D">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606F2C">
        <w:rPr>
          <w:rFonts w:ascii="Times New Roman" w:eastAsia="Times New Roman" w:hAnsi="Times New Roman" w:cs="Times New Roman"/>
          <w:sz w:val="24"/>
          <w:szCs w:val="24"/>
        </w:rPr>
        <w:t>April 26</w:t>
      </w:r>
    </w:p>
    <w:p w:rsidR="00FD7CFF" w:rsidRPr="00FD7CFF" w:rsidRDefault="00FD7CFF" w:rsidP="00FD7CFF">
      <w:pPr>
        <w:spacing w:after="0" w:line="240" w:lineRule="auto"/>
        <w:ind w:left="2880" w:right="-270" w:hanging="2520"/>
        <w:rPr>
          <w:rFonts w:ascii="Times New Roman" w:eastAsia="Times New Roman" w:hAnsi="Times New Roman" w:cs="Times New Roman"/>
          <w:sz w:val="24"/>
          <w:szCs w:val="24"/>
        </w:rPr>
      </w:pPr>
    </w:p>
    <w:p w:rsidR="00FD7CFF" w:rsidRPr="00FD7CFF" w:rsidRDefault="00450C25" w:rsidP="00FD7CF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Week of April 29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Summary and Synthesis</w:t>
      </w:r>
    </w:p>
    <w:p w:rsidR="00FD7CFF" w:rsidRPr="00FD7CFF" w:rsidRDefault="00FD7CFF" w:rsidP="00FD7CF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FD7CFF" w:rsidRPr="00FD7CFF" w:rsidRDefault="00FD7CFF" w:rsidP="00FD7CFF">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b/>
          <w:sz w:val="24"/>
          <w:szCs w:val="24"/>
        </w:rPr>
        <w:tab/>
      </w:r>
      <w:r w:rsidR="00606F2C" w:rsidRPr="00606F2C">
        <w:rPr>
          <w:rFonts w:ascii="Times New Roman" w:eastAsia="Times New Roman" w:hAnsi="Times New Roman" w:cs="Times New Roman"/>
          <w:b/>
          <w:sz w:val="24"/>
          <w:szCs w:val="24"/>
        </w:rPr>
        <w:t>Poster Presentations</w:t>
      </w:r>
    </w:p>
    <w:p w:rsidR="00FD7CFF" w:rsidRPr="00FD7CFF" w:rsidRDefault="00FD7CFF" w:rsidP="00FD7CF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9C728D" w:rsidRPr="009C728D" w:rsidRDefault="009C728D" w:rsidP="00FD7CFF">
      <w:pPr>
        <w:spacing w:after="200" w:line="276" w:lineRule="auto"/>
        <w:ind w:right="-270"/>
        <w:rPr>
          <w:rFonts w:ascii="Times New Roman" w:eastAsia="Calibri" w:hAnsi="Times New Roman" w:cs="Times New Roman"/>
          <w:b/>
          <w:sz w:val="24"/>
          <w:szCs w:val="24"/>
          <w:highlight w:val="cyan"/>
        </w:rPr>
      </w:pPr>
      <w:r w:rsidRPr="009C728D">
        <w:rPr>
          <w:rFonts w:ascii="Times New Roman" w:eastAsia="Calibri" w:hAnsi="Times New Roman" w:cs="Times New Roman"/>
          <w:b/>
          <w:sz w:val="24"/>
          <w:szCs w:val="24"/>
          <w:highlight w:val="cyan"/>
        </w:rPr>
        <w:t>Final Research Papers due Thursday, May 3</w:t>
      </w:r>
    </w:p>
    <w:p w:rsidR="00FD7CFF" w:rsidRPr="00FD7CFF" w:rsidRDefault="00606F2C" w:rsidP="00FD7CFF">
      <w:pPr>
        <w:spacing w:after="200" w:line="276" w:lineRule="auto"/>
        <w:ind w:right="-270"/>
        <w:rPr>
          <w:rFonts w:ascii="Times New Roman" w:eastAsia="Calibri" w:hAnsi="Times New Roman" w:cs="Times New Roman"/>
          <w:b/>
          <w:sz w:val="24"/>
          <w:szCs w:val="24"/>
        </w:rPr>
      </w:pPr>
      <w:r w:rsidRPr="009C728D">
        <w:rPr>
          <w:rFonts w:ascii="Times New Roman" w:eastAsia="Calibri" w:hAnsi="Times New Roman" w:cs="Times New Roman"/>
          <w:b/>
          <w:sz w:val="24"/>
          <w:szCs w:val="24"/>
          <w:highlight w:val="yellow"/>
        </w:rPr>
        <w:t xml:space="preserve">Final Exam: Poster Presentations </w:t>
      </w:r>
      <w:r w:rsidR="000626B1" w:rsidRPr="009C728D">
        <w:rPr>
          <w:rFonts w:ascii="Times New Roman" w:eastAsia="Calibri" w:hAnsi="Times New Roman" w:cs="Times New Roman"/>
          <w:b/>
          <w:sz w:val="24"/>
          <w:szCs w:val="24"/>
          <w:highlight w:val="yellow"/>
        </w:rPr>
        <w:t xml:space="preserve"> </w:t>
      </w:r>
      <w:r w:rsidRPr="009C728D">
        <w:rPr>
          <w:rFonts w:ascii="Times New Roman" w:eastAsia="Calibri" w:hAnsi="Times New Roman" w:cs="Times New Roman"/>
          <w:b/>
          <w:sz w:val="24"/>
          <w:szCs w:val="24"/>
          <w:highlight w:val="yellow"/>
        </w:rPr>
        <w:t xml:space="preserve"> Saturday, May 5 1:30 – 4:00 PM</w:t>
      </w:r>
    </w:p>
    <w:p w:rsidR="00FD7CFF" w:rsidRPr="00FD7CFF" w:rsidRDefault="00FD7CFF" w:rsidP="00FD7CFF">
      <w:pPr>
        <w:keepNext/>
        <w:keepLines/>
        <w:spacing w:before="240" w:after="0" w:line="276" w:lineRule="auto"/>
        <w:ind w:right="-270"/>
        <w:outlineLvl w:val="0"/>
        <w:rPr>
          <w:rFonts w:asciiTheme="majorHAnsi" w:eastAsiaTheme="majorEastAsia" w:hAnsiTheme="majorHAnsi" w:cstheme="majorBidi"/>
          <w:color w:val="2E74B5" w:themeColor="accent1" w:themeShade="BF"/>
          <w:sz w:val="32"/>
          <w:szCs w:val="32"/>
        </w:rPr>
      </w:pPr>
      <w:r w:rsidRPr="00FD7CFF">
        <w:rPr>
          <w:rFonts w:asciiTheme="majorHAnsi" w:eastAsiaTheme="majorEastAsia" w:hAnsiTheme="majorHAnsi" w:cstheme="majorBidi"/>
          <w:color w:val="2E74B5" w:themeColor="accent1" w:themeShade="BF"/>
          <w:sz w:val="32"/>
          <w:szCs w:val="32"/>
        </w:rPr>
        <w:t>GRADING CRITERIA</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sz w:val="24"/>
          <w:szCs w:val="24"/>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p>
    <w:p w:rsidR="00FD7CFF" w:rsidRPr="00FD7CFF" w:rsidRDefault="00606F2C"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posts</w:t>
      </w:r>
      <w:r w:rsidR="009C728D">
        <w:rPr>
          <w:rFonts w:ascii="Times New Roman" w:eastAsia="Times New Roman" w:hAnsi="Times New Roman" w:cs="Times New Roman"/>
          <w:color w:val="000000"/>
          <w:sz w:val="24"/>
          <w:szCs w:val="24"/>
        </w:rPr>
        <w:tab/>
      </w:r>
      <w:r w:rsidR="009C728D">
        <w:rPr>
          <w:rFonts w:ascii="Times New Roman" w:eastAsia="Times New Roman" w:hAnsi="Times New Roman" w:cs="Times New Roman"/>
          <w:color w:val="000000"/>
          <w:sz w:val="24"/>
          <w:szCs w:val="24"/>
        </w:rPr>
        <w:tab/>
      </w:r>
      <w:r w:rsidR="009C728D">
        <w:rPr>
          <w:rFonts w:ascii="Times New Roman" w:eastAsia="Times New Roman" w:hAnsi="Times New Roman" w:cs="Times New Roman"/>
          <w:color w:val="000000"/>
          <w:sz w:val="24"/>
          <w:szCs w:val="24"/>
        </w:rPr>
        <w:tab/>
      </w:r>
      <w:r w:rsidR="009C728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130</w:t>
      </w:r>
      <w:r>
        <w:rPr>
          <w:rFonts w:ascii="Times New Roman" w:eastAsia="Times New Roman" w:hAnsi="Times New Roman" w:cs="Times New Roman"/>
          <w:color w:val="000000"/>
          <w:sz w:val="24"/>
          <w:szCs w:val="24"/>
        </w:rPr>
        <w:tab/>
        <w:t>points</w:t>
      </w:r>
      <w:r w:rsidR="00FD7CFF" w:rsidRPr="00FD7CFF">
        <w:rPr>
          <w:rFonts w:ascii="Times New Roman" w:eastAsia="Times New Roman" w:hAnsi="Times New Roman" w:cs="Times New Roman"/>
          <w:color w:val="000000"/>
          <w:sz w:val="24"/>
          <w:szCs w:val="24"/>
        </w:rPr>
        <w:tab/>
      </w:r>
      <w:r w:rsidR="00FD7CFF" w:rsidRPr="00FD7CFF">
        <w:rPr>
          <w:rFonts w:ascii="Times New Roman" w:eastAsia="Times New Roman" w:hAnsi="Times New Roman" w:cs="Times New Roman"/>
          <w:color w:val="000000"/>
          <w:sz w:val="24"/>
          <w:szCs w:val="24"/>
        </w:rPr>
        <w:tab/>
      </w:r>
    </w:p>
    <w:p w:rsidR="00FD7CFF" w:rsidRPr="00FD7CFF" w:rsidRDefault="00606F2C"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Paper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Proposal</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sidR="00606F2C">
        <w:rPr>
          <w:rFonts w:ascii="Times New Roman" w:eastAsia="Times New Roman" w:hAnsi="Times New Roman" w:cs="Times New Roman"/>
          <w:color w:val="000000"/>
          <w:sz w:val="24"/>
          <w:szCs w:val="24"/>
        </w:rPr>
        <w:t xml:space="preserve"> </w:t>
      </w:r>
      <w:r w:rsidRPr="00FD7CFF">
        <w:rPr>
          <w:rFonts w:ascii="Times New Roman" w:eastAsia="Times New Roman" w:hAnsi="Times New Roman" w:cs="Times New Roman"/>
          <w:color w:val="000000"/>
          <w:sz w:val="24"/>
          <w:szCs w:val="24"/>
        </w:rPr>
        <w:t>25</w:t>
      </w:r>
      <w:r w:rsidRPr="00FD7CFF">
        <w:rPr>
          <w:rFonts w:ascii="Times New Roman" w:eastAsia="Times New Roman" w:hAnsi="Times New Roman" w:cs="Times New Roman"/>
          <w:color w:val="000000"/>
          <w:sz w:val="24"/>
          <w:szCs w:val="24"/>
        </w:rPr>
        <w:tab/>
        <w:t>points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Abstract and Outline</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sidR="00606F2C">
        <w:rPr>
          <w:rFonts w:ascii="Times New Roman" w:eastAsia="Times New Roman" w:hAnsi="Times New Roman" w:cs="Times New Roman"/>
          <w:color w:val="000000"/>
          <w:sz w:val="24"/>
          <w:szCs w:val="24"/>
        </w:rPr>
        <w:t xml:space="preserve"> </w:t>
      </w:r>
      <w:r w:rsidRPr="00FD7CFF">
        <w:rPr>
          <w:rFonts w:ascii="Times New Roman" w:eastAsia="Times New Roman" w:hAnsi="Times New Roman" w:cs="Times New Roman"/>
          <w:color w:val="000000"/>
          <w:sz w:val="24"/>
          <w:szCs w:val="24"/>
        </w:rPr>
        <w:t>25</w:t>
      </w:r>
      <w:r w:rsidRPr="00FD7CFF">
        <w:rPr>
          <w:rFonts w:ascii="Times New Roman" w:eastAsia="Times New Roman" w:hAnsi="Times New Roman" w:cs="Times New Roman"/>
          <w:color w:val="000000"/>
          <w:sz w:val="24"/>
          <w:szCs w:val="24"/>
        </w:rPr>
        <w:tab/>
        <w:t>points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Annotated Bibliography</w:t>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sidR="00606F2C">
        <w:rPr>
          <w:rFonts w:ascii="Times New Roman" w:eastAsia="Times New Roman" w:hAnsi="Times New Roman" w:cs="Times New Roman"/>
          <w:color w:val="000000"/>
          <w:sz w:val="24"/>
          <w:szCs w:val="24"/>
        </w:rPr>
        <w:t xml:space="preserve"> </w:t>
      </w:r>
      <w:r w:rsidRPr="00FD7CFF">
        <w:rPr>
          <w:rFonts w:ascii="Times New Roman" w:eastAsia="Times New Roman" w:hAnsi="Times New Roman" w:cs="Times New Roman"/>
          <w:color w:val="000000"/>
          <w:sz w:val="24"/>
          <w:szCs w:val="24"/>
        </w:rPr>
        <w:t>30</w:t>
      </w:r>
      <w:r w:rsidRPr="00FD7CFF">
        <w:rPr>
          <w:rFonts w:ascii="Times New Roman" w:eastAsia="Times New Roman" w:hAnsi="Times New Roman" w:cs="Times New Roman"/>
          <w:color w:val="000000"/>
          <w:sz w:val="24"/>
          <w:szCs w:val="24"/>
        </w:rPr>
        <w:tab/>
        <w:t>points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Final Paper</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00606F2C">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100</w:t>
      </w:r>
      <w:r w:rsidRPr="00FD7CFF">
        <w:rPr>
          <w:rFonts w:ascii="Times New Roman" w:eastAsia="Times New Roman" w:hAnsi="Times New Roman" w:cs="Times New Roman"/>
          <w:color w:val="000000"/>
          <w:sz w:val="24"/>
          <w:szCs w:val="24"/>
        </w:rPr>
        <w:tab/>
        <w:t>points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p>
    <w:p w:rsidR="00FD7CFF" w:rsidRPr="00FD7CFF" w:rsidRDefault="00606F2C"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w:t>
      </w:r>
      <w:r w:rsidR="00FD7CFF" w:rsidRPr="00FD7CFF">
        <w:rPr>
          <w:rFonts w:ascii="Times New Roman" w:eastAsia="Times New Roman" w:hAnsi="Times New Roman" w:cs="Times New Roman"/>
          <w:color w:val="000000"/>
          <w:sz w:val="24"/>
          <w:szCs w:val="24"/>
        </w:rPr>
        <w:t xml:space="preserve"> Presentation</w:t>
      </w:r>
      <w:r>
        <w:rPr>
          <w:rFonts w:ascii="Times New Roman" w:eastAsia="Times New Roman" w:hAnsi="Times New Roman" w:cs="Times New Roman"/>
          <w:color w:val="000000"/>
          <w:sz w:val="24"/>
          <w:szCs w:val="24"/>
        </w:rPr>
        <w:t>s</w:t>
      </w:r>
      <w:r w:rsidR="00FD7CFF" w:rsidRPr="00FD7CFF">
        <w:rPr>
          <w:rFonts w:ascii="Times New Roman" w:eastAsia="Times New Roman" w:hAnsi="Times New Roman" w:cs="Times New Roman"/>
          <w:color w:val="000000"/>
          <w:sz w:val="24"/>
          <w:szCs w:val="24"/>
        </w:rPr>
        <w:t xml:space="preserve"> (Final Exam)</w:t>
      </w:r>
      <w:r w:rsidR="00FD7CFF"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D7CFF" w:rsidRPr="00FD7CFF">
        <w:rPr>
          <w:rFonts w:ascii="Times New Roman" w:eastAsia="Times New Roman" w:hAnsi="Times New Roman" w:cs="Times New Roman"/>
          <w:color w:val="000000"/>
          <w:sz w:val="24"/>
          <w:szCs w:val="24"/>
        </w:rPr>
        <w:t xml:space="preserve"> 30</w:t>
      </w:r>
      <w:r w:rsidR="00FD7CFF" w:rsidRPr="00FD7CFF">
        <w:rPr>
          <w:rFonts w:ascii="Times New Roman" w:eastAsia="Times New Roman" w:hAnsi="Times New Roman" w:cs="Times New Roman"/>
          <w:color w:val="000000"/>
          <w:sz w:val="24"/>
          <w:szCs w:val="24"/>
        </w:rPr>
        <w:tab/>
        <w:t>points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Engagement in Class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00606F2C">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000C63D0">
        <w:rPr>
          <w:rFonts w:ascii="Times New Roman" w:eastAsia="Times New Roman" w:hAnsi="Times New Roman" w:cs="Times New Roman"/>
          <w:color w:val="000000"/>
          <w:sz w:val="24"/>
          <w:szCs w:val="24"/>
        </w:rPr>
        <w:t>2</w:t>
      </w:r>
      <w:r w:rsidRPr="00FD7CFF">
        <w:rPr>
          <w:rFonts w:ascii="Times New Roman" w:eastAsia="Times New Roman" w:hAnsi="Times New Roman" w:cs="Times New Roman"/>
          <w:color w:val="000000"/>
          <w:sz w:val="24"/>
          <w:szCs w:val="24"/>
        </w:rPr>
        <w:t>0</w:t>
      </w:r>
      <w:r w:rsidRPr="00FD7CFF">
        <w:rPr>
          <w:rFonts w:ascii="Times New Roman" w:eastAsia="Times New Roman" w:hAnsi="Times New Roman" w:cs="Times New Roman"/>
          <w:color w:val="000000"/>
          <w:sz w:val="24"/>
          <w:szCs w:val="24"/>
        </w:rPr>
        <w:tab/>
        <w:t>points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i/>
          <w:color w:val="000000"/>
          <w:sz w:val="24"/>
          <w:szCs w:val="24"/>
        </w:rPr>
      </w:pP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00606F2C">
        <w:rPr>
          <w:rFonts w:ascii="Times New Roman" w:eastAsia="Times New Roman" w:hAnsi="Times New Roman" w:cs="Times New Roman"/>
          <w:i/>
          <w:color w:val="000000"/>
          <w:sz w:val="24"/>
          <w:szCs w:val="24"/>
        </w:rPr>
        <w:t>360</w:t>
      </w:r>
      <w:r w:rsidR="00606F2C">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Total Points Possible</w:t>
      </w:r>
    </w:p>
    <w:p w:rsidR="00FD7CFF" w:rsidRPr="00FD7CFF" w:rsidRDefault="00FD7CFF" w:rsidP="00FD7CFF">
      <w:pPr>
        <w:spacing w:after="0" w:line="240" w:lineRule="auto"/>
        <w:ind w:right="-270"/>
        <w:rPr>
          <w:rFonts w:ascii="Calibri" w:eastAsia="Calibri" w:hAnsi="Calibri" w:cs="Times New Roman"/>
        </w:rPr>
      </w:pP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p>
    <w:p w:rsidR="00FD7CFF" w:rsidRDefault="00FD7CFF" w:rsidP="00606F2C">
      <w:pPr>
        <w:spacing w:after="0" w:line="240" w:lineRule="auto"/>
        <w:ind w:left="-360" w:right="-270"/>
        <w:rPr>
          <w:rFonts w:ascii="Calibri" w:eastAsia="Calibri" w:hAnsi="Calibri" w:cs="Times New Roman"/>
        </w:rPr>
      </w:pPr>
      <w:r w:rsidRPr="00FD7CFF">
        <w:rPr>
          <w:rFonts w:ascii="Calibri" w:eastAsia="Calibri" w:hAnsi="Calibri" w:cs="Times New Roman"/>
        </w:rPr>
        <w:tab/>
      </w:r>
      <w:r w:rsidR="00606F2C">
        <w:rPr>
          <w:rFonts w:ascii="Calibri" w:eastAsia="Calibri" w:hAnsi="Calibri" w:cs="Times New Roman"/>
        </w:rPr>
        <w:tab/>
        <w:t>324 – 360</w:t>
      </w:r>
      <w:r w:rsidR="00606F2C">
        <w:rPr>
          <w:rFonts w:ascii="Calibri" w:eastAsia="Calibri" w:hAnsi="Calibri" w:cs="Times New Roman"/>
        </w:rPr>
        <w:tab/>
        <w:t>A</w:t>
      </w:r>
    </w:p>
    <w:p w:rsidR="00606F2C" w:rsidRDefault="00606F2C" w:rsidP="00606F2C">
      <w:pPr>
        <w:spacing w:after="0" w:line="240" w:lineRule="auto"/>
        <w:ind w:left="-360" w:right="-270" w:firstLine="1080"/>
        <w:rPr>
          <w:rFonts w:ascii="Calibri" w:eastAsia="Calibri" w:hAnsi="Calibri" w:cs="Times New Roman"/>
        </w:rPr>
      </w:pPr>
      <w:r>
        <w:rPr>
          <w:rFonts w:ascii="Calibri" w:eastAsia="Calibri" w:hAnsi="Calibri" w:cs="Times New Roman"/>
        </w:rPr>
        <w:t>288 – 323</w:t>
      </w:r>
      <w:r>
        <w:rPr>
          <w:rFonts w:ascii="Calibri" w:eastAsia="Calibri" w:hAnsi="Calibri" w:cs="Times New Roman"/>
        </w:rPr>
        <w:tab/>
        <w:t>B</w:t>
      </w:r>
    </w:p>
    <w:p w:rsidR="00606F2C" w:rsidRDefault="00606F2C" w:rsidP="00606F2C">
      <w:pPr>
        <w:spacing w:after="0" w:line="240" w:lineRule="auto"/>
        <w:ind w:left="-360" w:right="-270" w:firstLine="1080"/>
        <w:rPr>
          <w:rFonts w:ascii="Calibri" w:eastAsia="Calibri" w:hAnsi="Calibri" w:cs="Times New Roman"/>
        </w:rPr>
      </w:pPr>
      <w:r>
        <w:rPr>
          <w:rFonts w:ascii="Calibri" w:eastAsia="Calibri" w:hAnsi="Calibri" w:cs="Times New Roman"/>
        </w:rPr>
        <w:t>252 – 287</w:t>
      </w:r>
      <w:r>
        <w:rPr>
          <w:rFonts w:ascii="Calibri" w:eastAsia="Calibri" w:hAnsi="Calibri" w:cs="Times New Roman"/>
        </w:rPr>
        <w:tab/>
        <w:t>C</w:t>
      </w:r>
    </w:p>
    <w:p w:rsidR="00606F2C" w:rsidRPr="00FD7CFF" w:rsidRDefault="00606F2C" w:rsidP="00606F2C">
      <w:pPr>
        <w:spacing w:after="0" w:line="240" w:lineRule="auto"/>
        <w:ind w:left="-360" w:right="-270" w:firstLine="1080"/>
        <w:rPr>
          <w:rFonts w:ascii="Calibri" w:eastAsia="Calibri" w:hAnsi="Calibri" w:cs="Times New Roman"/>
          <w:i/>
        </w:rPr>
      </w:pPr>
      <w:r>
        <w:rPr>
          <w:rFonts w:ascii="Calibri" w:eastAsia="Calibri" w:hAnsi="Calibri" w:cs="Times New Roman"/>
        </w:rPr>
        <w:t>216 – 251</w:t>
      </w:r>
      <w:r>
        <w:rPr>
          <w:rFonts w:ascii="Calibri" w:eastAsia="Calibri" w:hAnsi="Calibri" w:cs="Times New Roman"/>
        </w:rPr>
        <w:tab/>
        <w:t>D</w:t>
      </w:r>
    </w:p>
    <w:p w:rsidR="009369B9" w:rsidRPr="00FD7CFF" w:rsidRDefault="009369B9" w:rsidP="009369B9">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r w:rsidRPr="00FD7CFF">
        <w:rPr>
          <w:rFonts w:asciiTheme="majorHAnsi" w:eastAsiaTheme="majorEastAsia" w:hAnsiTheme="majorHAnsi" w:cstheme="majorBidi"/>
          <w:color w:val="2E74B5" w:themeColor="accent1" w:themeShade="BF"/>
          <w:sz w:val="32"/>
          <w:szCs w:val="32"/>
        </w:rPr>
        <w:t>Research Paper Guidelines and Grading Criteria</w:t>
      </w:r>
    </w:p>
    <w:p w:rsidR="00FD7CFF" w:rsidRDefault="00FD7CFF" w:rsidP="00FD7CFF">
      <w:pPr>
        <w:spacing w:after="200" w:line="276" w:lineRule="auto"/>
        <w:rPr>
          <w:rFonts w:ascii="Calibri" w:eastAsia="Calibri" w:hAnsi="Calibri" w:cs="Times New Roman"/>
        </w:rPr>
      </w:pPr>
      <w:r w:rsidRPr="00FD7CFF">
        <w:rPr>
          <w:rFonts w:ascii="Calibri" w:eastAsia="Calibri" w:hAnsi="Calibri" w:cs="Times New Roman"/>
          <w:b/>
        </w:rPr>
        <w:t>Research paper topics</w:t>
      </w:r>
      <w:r w:rsidRPr="00FD7CFF">
        <w:rPr>
          <w:rFonts w:ascii="Calibri" w:eastAsia="Calibri" w:hAnsi="Calibri" w:cs="Times New Roman"/>
        </w:rPr>
        <w:t>:  application of concepts learned in class.  All topics must be approved by the instructor.  Identify a risk (based on criteria learned in class), describe social factors that contribute to the risk, and social factors that influence perception of and response to the risk.  Propose/Analyze at least one potential resilience strategy, explaining its potential strengths/weaknesses.  The risk and corresponding resilience strategy</w:t>
      </w:r>
      <w:r w:rsidR="00606F2C">
        <w:rPr>
          <w:rFonts w:ascii="Calibri" w:eastAsia="Calibri" w:hAnsi="Calibri" w:cs="Times New Roman"/>
        </w:rPr>
        <w:t xml:space="preserve"> is to be based on one of the twelve topics listed below (an original idea can be proposed)</w:t>
      </w:r>
      <w:r w:rsidRPr="00FD7CFF">
        <w:rPr>
          <w:rFonts w:ascii="Calibri" w:eastAsia="Calibri" w:hAnsi="Calibri" w:cs="Times New Roman"/>
        </w:rPr>
        <w:t xml:space="preserve">.  </w:t>
      </w:r>
    </w:p>
    <w:p w:rsidR="00606F2C" w:rsidRDefault="00606F2C" w:rsidP="00606F2C">
      <w:r>
        <w:t xml:space="preserve">12 potential topics (other proposals considered).  </w:t>
      </w:r>
    </w:p>
    <w:p w:rsidR="00606F2C" w:rsidRDefault="001F695B" w:rsidP="00606F2C">
      <w:pPr>
        <w:pStyle w:val="ListParagraph"/>
        <w:numPr>
          <w:ilvl w:val="0"/>
          <w:numId w:val="4"/>
        </w:numPr>
      </w:pPr>
      <w:r>
        <w:t>Food insecurity</w:t>
      </w:r>
    </w:p>
    <w:p w:rsidR="00606F2C" w:rsidRDefault="00606F2C" w:rsidP="00606F2C">
      <w:pPr>
        <w:pStyle w:val="ListParagraph"/>
        <w:numPr>
          <w:ilvl w:val="0"/>
          <w:numId w:val="4"/>
        </w:numPr>
      </w:pPr>
      <w:r>
        <w:t>Housing crisis</w:t>
      </w:r>
    </w:p>
    <w:p w:rsidR="00606F2C" w:rsidRDefault="00606F2C" w:rsidP="00606F2C">
      <w:pPr>
        <w:pStyle w:val="ListParagraph"/>
        <w:numPr>
          <w:ilvl w:val="0"/>
          <w:numId w:val="4"/>
        </w:numPr>
      </w:pPr>
      <w:r>
        <w:t>Immigration/Refugee crisis</w:t>
      </w:r>
    </w:p>
    <w:p w:rsidR="00606F2C" w:rsidRDefault="00606F2C" w:rsidP="00606F2C">
      <w:pPr>
        <w:pStyle w:val="ListParagraph"/>
        <w:numPr>
          <w:ilvl w:val="0"/>
          <w:numId w:val="4"/>
        </w:numPr>
      </w:pPr>
      <w:r>
        <w:t>Yellowstone volcanic eruption (or other volcano in another part of the world)</w:t>
      </w:r>
    </w:p>
    <w:p w:rsidR="00606F2C" w:rsidRDefault="00606F2C" w:rsidP="00606F2C">
      <w:pPr>
        <w:pStyle w:val="ListParagraph"/>
        <w:numPr>
          <w:ilvl w:val="0"/>
          <w:numId w:val="4"/>
        </w:numPr>
      </w:pPr>
      <w:r>
        <w:t>Wildfires</w:t>
      </w:r>
    </w:p>
    <w:p w:rsidR="00606F2C" w:rsidRDefault="00606F2C" w:rsidP="00606F2C">
      <w:pPr>
        <w:pStyle w:val="ListParagraph"/>
        <w:numPr>
          <w:ilvl w:val="0"/>
          <w:numId w:val="4"/>
        </w:numPr>
      </w:pPr>
      <w:r>
        <w:t>Epidemic</w:t>
      </w:r>
    </w:p>
    <w:p w:rsidR="00606F2C" w:rsidRDefault="00606F2C" w:rsidP="00606F2C">
      <w:pPr>
        <w:pStyle w:val="ListParagraph"/>
        <w:numPr>
          <w:ilvl w:val="0"/>
          <w:numId w:val="4"/>
        </w:numPr>
      </w:pPr>
      <w:r>
        <w:t>Flooding</w:t>
      </w:r>
    </w:p>
    <w:p w:rsidR="00606F2C" w:rsidRDefault="00606F2C" w:rsidP="00606F2C">
      <w:pPr>
        <w:pStyle w:val="ListParagraph"/>
        <w:numPr>
          <w:ilvl w:val="0"/>
          <w:numId w:val="4"/>
        </w:numPr>
      </w:pPr>
      <w:r>
        <w:t>Earthquake</w:t>
      </w:r>
    </w:p>
    <w:p w:rsidR="00606F2C" w:rsidRDefault="00606F2C" w:rsidP="00606F2C">
      <w:pPr>
        <w:pStyle w:val="ListParagraph"/>
        <w:numPr>
          <w:ilvl w:val="0"/>
          <w:numId w:val="4"/>
        </w:numPr>
      </w:pPr>
      <w:r>
        <w:t>Weather extremes (dust storms, heavy rain, heavy snowstorm, tornadoes, hurricanes, unrelenting wind, hail storms, excessive heat or cold, etc.)</w:t>
      </w:r>
    </w:p>
    <w:p w:rsidR="00606F2C" w:rsidRDefault="00606F2C" w:rsidP="00606F2C">
      <w:pPr>
        <w:pStyle w:val="ListParagraph"/>
        <w:numPr>
          <w:ilvl w:val="0"/>
          <w:numId w:val="4"/>
        </w:numPr>
      </w:pPr>
      <w:r>
        <w:t>Energy crisis (severe shortages</w:t>
      </w:r>
      <w:r w:rsidR="001F695B">
        <w:t xml:space="preserve"> of a particular type</w:t>
      </w:r>
      <w:r>
        <w:t>)</w:t>
      </w:r>
    </w:p>
    <w:p w:rsidR="00606F2C" w:rsidRDefault="00606F2C" w:rsidP="00606F2C">
      <w:pPr>
        <w:pStyle w:val="ListParagraph"/>
        <w:numPr>
          <w:ilvl w:val="0"/>
          <w:numId w:val="4"/>
        </w:numPr>
      </w:pPr>
      <w:r>
        <w:t>Communications failure (no internet, etc.)</w:t>
      </w:r>
    </w:p>
    <w:p w:rsidR="00606F2C" w:rsidRDefault="001F695B" w:rsidP="00606F2C">
      <w:pPr>
        <w:pStyle w:val="ListParagraph"/>
        <w:numPr>
          <w:ilvl w:val="0"/>
          <w:numId w:val="4"/>
        </w:numPr>
      </w:pPr>
      <w:r>
        <w:t xml:space="preserve">Economic collapse or </w:t>
      </w:r>
      <w:r w:rsidR="00606F2C">
        <w:t>Micro-economies to respond to poverty</w:t>
      </w:r>
    </w:p>
    <w:p w:rsidR="00606F2C" w:rsidRPr="00FD7CFF" w:rsidRDefault="00606F2C" w:rsidP="00FD7CFF">
      <w:pPr>
        <w:spacing w:after="200" w:line="276" w:lineRule="auto"/>
        <w:rPr>
          <w:rFonts w:ascii="Calibri" w:eastAsia="Calibri" w:hAnsi="Calibri" w:cs="Times New Roman"/>
        </w:rPr>
      </w:pPr>
    </w:p>
    <w:p w:rsidR="00FD7CFF" w:rsidRPr="00FD7CFF" w:rsidRDefault="00FD7CFF" w:rsidP="00FD7CFF">
      <w:pPr>
        <w:spacing w:after="200" w:line="276" w:lineRule="auto"/>
        <w:rPr>
          <w:rFonts w:ascii="Calibri" w:eastAsia="Calibri" w:hAnsi="Calibri" w:cs="Times New Roman"/>
        </w:rPr>
      </w:pPr>
      <w:r w:rsidRPr="00FD7CFF">
        <w:rPr>
          <w:rFonts w:ascii="Calibri" w:eastAsia="Calibri" w:hAnsi="Calibri" w:cs="Times New Roman"/>
          <w:b/>
        </w:rPr>
        <w:t>Proposal:</w:t>
      </w:r>
      <w:r w:rsidRPr="00FD7CFF">
        <w:rPr>
          <w:rFonts w:ascii="Calibri" w:eastAsia="Calibri" w:hAnsi="Calibri" w:cs="Times New Roman"/>
        </w:rPr>
        <w:t xml:space="preserve">  Describe topic, relating it to key concepts from class.  How would a psychological vs a sociological approach look different? </w:t>
      </w:r>
      <w:r w:rsidR="00606F2C">
        <w:rPr>
          <w:rFonts w:ascii="Calibri" w:eastAsia="Calibri" w:hAnsi="Calibri" w:cs="Times New Roman"/>
        </w:rPr>
        <w:t xml:space="preserve">Remember, the final paper is to have a sociological focus, not a psychological one.  </w:t>
      </w:r>
      <w:r w:rsidRPr="00FD7CFF">
        <w:rPr>
          <w:rFonts w:ascii="Calibri" w:eastAsia="Calibri" w:hAnsi="Calibri" w:cs="Times New Roman"/>
        </w:rPr>
        <w:t xml:space="preserve">How does knowing this difference contribute to education/strategies for resilience?  </w:t>
      </w:r>
    </w:p>
    <w:p w:rsidR="00FD7CFF" w:rsidRPr="00FD7CFF" w:rsidRDefault="00FD7CFF" w:rsidP="00FD7CFF">
      <w:pPr>
        <w:spacing w:after="200" w:line="276" w:lineRule="auto"/>
        <w:rPr>
          <w:rFonts w:ascii="Calibri" w:eastAsia="Calibri" w:hAnsi="Calibri" w:cs="Times New Roman"/>
        </w:rPr>
      </w:pPr>
      <w:r w:rsidRPr="00FD7CFF">
        <w:rPr>
          <w:rFonts w:ascii="Calibri" w:eastAsia="Calibri" w:hAnsi="Calibri" w:cs="Times New Roman"/>
          <w:i/>
        </w:rPr>
        <w:t>Grading</w:t>
      </w:r>
      <w:r w:rsidRPr="00FD7CFF">
        <w:rPr>
          <w:rFonts w:ascii="Calibri" w:eastAsia="Calibri" w:hAnsi="Calibri" w:cs="Times New Roman"/>
        </w:rPr>
        <w:t>: topic relevance, depth and clarity of topic description, analysis of psychological vs sociological approach 20 points, writing mechanics 5.</w:t>
      </w:r>
    </w:p>
    <w:p w:rsidR="00FD7CFF" w:rsidRPr="00FD7CFF" w:rsidRDefault="00FD7CFF" w:rsidP="00FD7CFF">
      <w:pPr>
        <w:spacing w:after="200" w:line="276" w:lineRule="auto"/>
        <w:rPr>
          <w:rFonts w:ascii="Calibri" w:eastAsia="Calibri" w:hAnsi="Calibri" w:cs="Times New Roman"/>
        </w:rPr>
      </w:pPr>
      <w:r w:rsidRPr="00FD7CFF">
        <w:rPr>
          <w:rFonts w:ascii="Calibri" w:eastAsia="Calibri" w:hAnsi="Calibri" w:cs="Times New Roman"/>
          <w:b/>
        </w:rPr>
        <w:t>Annotated Bibliography:</w:t>
      </w:r>
      <w:r w:rsidRPr="00FD7CFF">
        <w:rPr>
          <w:rFonts w:ascii="Calibri" w:eastAsia="Calibri" w:hAnsi="Calibri" w:cs="Times New Roman"/>
        </w:rPr>
        <w:t xml:space="preserve">  brief paragraph (two to four sentences) for each of ten academic research sources that relate to the topic.  Ten sources, including a minimum of three of the five ass</w:t>
      </w:r>
      <w:r w:rsidR="00606F2C">
        <w:rPr>
          <w:rFonts w:ascii="Calibri" w:eastAsia="Calibri" w:hAnsi="Calibri" w:cs="Times New Roman"/>
        </w:rPr>
        <w:t>igned texts (all ten sources may</w:t>
      </w:r>
      <w:r w:rsidRPr="00FD7CFF">
        <w:rPr>
          <w:rFonts w:ascii="Calibri" w:eastAsia="Calibri" w:hAnsi="Calibri" w:cs="Times New Roman"/>
        </w:rPr>
        <w:t xml:space="preserve"> be from assigned readings), and other scholarly sources to equal 10 minimum.  </w:t>
      </w:r>
      <w:r w:rsidR="00DD0856">
        <w:rPr>
          <w:rFonts w:ascii="Calibri" w:eastAsia="Calibri" w:hAnsi="Calibri" w:cs="Times New Roman"/>
        </w:rPr>
        <w:t xml:space="preserve">Each chapter in the assigned readings will count as one source.  </w:t>
      </w:r>
      <w:r w:rsidRPr="00FD7CFF">
        <w:rPr>
          <w:rFonts w:ascii="Calibri" w:eastAsia="Calibri" w:hAnsi="Calibri" w:cs="Times New Roman"/>
        </w:rPr>
        <w:t xml:space="preserve">Use official format style of your choice (do not make one up). </w:t>
      </w:r>
    </w:p>
    <w:p w:rsidR="00FD7CFF" w:rsidRPr="00FD7CFF" w:rsidRDefault="00FD7CFF" w:rsidP="00FD7CFF">
      <w:pPr>
        <w:spacing w:after="200" w:line="276" w:lineRule="auto"/>
        <w:rPr>
          <w:rFonts w:ascii="Calibri" w:eastAsia="Calibri" w:hAnsi="Calibri" w:cs="Times New Roman"/>
        </w:rPr>
      </w:pPr>
      <w:r w:rsidRPr="00FD7CFF">
        <w:rPr>
          <w:rFonts w:ascii="Calibri" w:eastAsia="Calibri" w:hAnsi="Calibri" w:cs="Times New Roman"/>
          <w:i/>
        </w:rPr>
        <w:t xml:space="preserve">Grading:  </w:t>
      </w:r>
      <w:r w:rsidRPr="00FD7CFF">
        <w:rPr>
          <w:rFonts w:ascii="Calibri" w:eastAsia="Calibri" w:hAnsi="Calibri" w:cs="Times New Roman"/>
        </w:rPr>
        <w:t>Appropriate sources cited and described 20 points, writing mechanics 5.</w:t>
      </w:r>
    </w:p>
    <w:p w:rsidR="00FD7CFF" w:rsidRPr="00FD7CFF" w:rsidRDefault="00606F2C" w:rsidP="00FD7CFF">
      <w:pPr>
        <w:spacing w:after="0" w:line="276" w:lineRule="auto"/>
        <w:rPr>
          <w:rFonts w:ascii="Calibri" w:eastAsia="Calibri" w:hAnsi="Calibri" w:cs="Times New Roman"/>
        </w:rPr>
      </w:pPr>
      <w:r>
        <w:rPr>
          <w:rFonts w:ascii="Calibri" w:eastAsia="Calibri" w:hAnsi="Calibri" w:cs="Times New Roman"/>
          <w:b/>
        </w:rPr>
        <w:t>Draft/</w:t>
      </w:r>
      <w:r w:rsidR="00FD7CFF" w:rsidRPr="00FD7CFF">
        <w:rPr>
          <w:rFonts w:ascii="Calibri" w:eastAsia="Calibri" w:hAnsi="Calibri" w:cs="Times New Roman"/>
          <w:b/>
        </w:rPr>
        <w:t>Outline</w:t>
      </w:r>
      <w:r w:rsidR="00FD7CFF" w:rsidRPr="00FD7CFF">
        <w:rPr>
          <w:rFonts w:ascii="Calibri" w:eastAsia="Calibri" w:hAnsi="Calibri" w:cs="Times New Roman"/>
        </w:rPr>
        <w:t xml:space="preserve">:  </w:t>
      </w:r>
    </w:p>
    <w:p w:rsidR="00FD7CFF" w:rsidRPr="00FD7CFF" w:rsidRDefault="00FD7CFF" w:rsidP="00FD7CFF">
      <w:pPr>
        <w:spacing w:after="0" w:line="276" w:lineRule="auto"/>
        <w:rPr>
          <w:rFonts w:ascii="Calibri" w:eastAsia="Calibri" w:hAnsi="Calibri" w:cs="Times New Roman"/>
        </w:rPr>
      </w:pPr>
      <w:r w:rsidRPr="00FD7CFF">
        <w:rPr>
          <w:rFonts w:ascii="Calibri" w:eastAsia="Calibri" w:hAnsi="Calibri" w:cs="Times New Roman"/>
        </w:rPr>
        <w:t xml:space="preserve">Identify major sections of </w:t>
      </w:r>
      <w:r w:rsidR="00606F2C">
        <w:rPr>
          <w:rFonts w:ascii="Calibri" w:eastAsia="Calibri" w:hAnsi="Calibri" w:cs="Times New Roman"/>
        </w:rPr>
        <w:t>paper, outlining the logic of your</w:t>
      </w:r>
      <w:r w:rsidRPr="00FD7CFF">
        <w:rPr>
          <w:rFonts w:ascii="Calibri" w:eastAsia="Calibri" w:hAnsi="Calibri" w:cs="Times New Roman"/>
        </w:rPr>
        <w:t xml:space="preserve"> thesis.  </w:t>
      </w:r>
    </w:p>
    <w:p w:rsidR="00FD7CFF" w:rsidRPr="00FD7CFF" w:rsidRDefault="00FD7CFF" w:rsidP="00FD7CFF">
      <w:pPr>
        <w:spacing w:after="0" w:line="276" w:lineRule="auto"/>
        <w:rPr>
          <w:rFonts w:ascii="Calibri" w:eastAsia="Calibri" w:hAnsi="Calibri" w:cs="Times New Roman"/>
        </w:rPr>
      </w:pPr>
    </w:p>
    <w:p w:rsidR="00FD7CFF" w:rsidRPr="00FD7CFF" w:rsidRDefault="00FD7CFF" w:rsidP="00FD7CFF">
      <w:pPr>
        <w:spacing w:after="0" w:line="276" w:lineRule="auto"/>
        <w:rPr>
          <w:rFonts w:ascii="Calibri" w:eastAsia="Calibri" w:hAnsi="Calibri" w:cs="Times New Roman"/>
        </w:rPr>
      </w:pPr>
      <w:r w:rsidRPr="00FD7CFF">
        <w:rPr>
          <w:rFonts w:ascii="Calibri" w:eastAsia="Calibri" w:hAnsi="Calibri" w:cs="Times New Roman"/>
          <w:i/>
        </w:rPr>
        <w:t xml:space="preserve">Grading:  </w:t>
      </w:r>
      <w:r w:rsidRPr="00FD7CFF">
        <w:rPr>
          <w:rFonts w:ascii="Calibri" w:eastAsia="Calibri" w:hAnsi="Calibri" w:cs="Times New Roman"/>
        </w:rPr>
        <w:t xml:space="preserve"> points, writing mechanics 5.  Outline content 15 points</w:t>
      </w:r>
    </w:p>
    <w:p w:rsidR="00FD7CFF" w:rsidRPr="00FD7CFF" w:rsidRDefault="00FD7CFF" w:rsidP="00FD7CFF">
      <w:pPr>
        <w:spacing w:after="0" w:line="276" w:lineRule="auto"/>
        <w:rPr>
          <w:rFonts w:ascii="Calibri" w:eastAsia="Calibri" w:hAnsi="Calibri" w:cs="Times New Roman"/>
        </w:rPr>
      </w:pPr>
    </w:p>
    <w:p w:rsidR="00FD7CFF" w:rsidRPr="00FD7CFF" w:rsidRDefault="00FD7CFF" w:rsidP="00FD7CFF">
      <w:pPr>
        <w:spacing w:after="0" w:line="240" w:lineRule="auto"/>
        <w:rPr>
          <w:rFonts w:ascii="Calibri" w:eastAsia="Calibri" w:hAnsi="Calibri" w:cs="Times New Roman"/>
        </w:rPr>
      </w:pPr>
      <w:r w:rsidRPr="00FD7CFF">
        <w:rPr>
          <w:rFonts w:ascii="Calibri" w:eastAsia="Calibri" w:hAnsi="Calibri" w:cs="Times New Roman"/>
          <w:b/>
        </w:rPr>
        <w:t>Final Paper</w:t>
      </w:r>
      <w:r w:rsidR="00606F2C">
        <w:rPr>
          <w:rFonts w:ascii="Calibri" w:eastAsia="Calibri" w:hAnsi="Calibri" w:cs="Times New Roman"/>
        </w:rPr>
        <w:t>: Around ten</w:t>
      </w:r>
      <w:r w:rsidRPr="00FD7CFF">
        <w:rPr>
          <w:rFonts w:ascii="Calibri" w:eastAsia="Calibri" w:hAnsi="Calibri" w:cs="Times New Roman"/>
        </w:rPr>
        <w:t xml:space="preserve"> pages in length, including bibliography.  Must be turned in via Drop Box on D2L </w:t>
      </w:r>
      <w:r w:rsidRPr="00FD7CFF">
        <w:rPr>
          <w:rFonts w:ascii="Calibri" w:eastAsia="Calibri" w:hAnsi="Calibri" w:cs="Times New Roman"/>
          <w:b/>
          <w:i/>
        </w:rPr>
        <w:t xml:space="preserve">in word </w:t>
      </w:r>
      <w:r w:rsidRPr="009C728D">
        <w:rPr>
          <w:rFonts w:ascii="Calibri" w:eastAsia="Calibri" w:hAnsi="Calibri" w:cs="Times New Roman"/>
          <w:b/>
          <w:i/>
        </w:rPr>
        <w:t>format (not Adobe)</w:t>
      </w:r>
      <w:r w:rsidRPr="00FD7CFF">
        <w:rPr>
          <w:rFonts w:ascii="Calibri" w:eastAsia="Calibri" w:hAnsi="Calibri" w:cs="Times New Roman"/>
        </w:rPr>
        <w:t xml:space="preserve"> to facilitate tracking for grading and comments. </w:t>
      </w:r>
    </w:p>
    <w:p w:rsidR="00FD7CFF" w:rsidRPr="00FD7CFF" w:rsidRDefault="00FD7CFF" w:rsidP="00FD7CFF">
      <w:pPr>
        <w:spacing w:after="0" w:line="240" w:lineRule="auto"/>
        <w:rPr>
          <w:rFonts w:ascii="Calibri" w:eastAsia="Calibri" w:hAnsi="Calibri" w:cs="Times New Roman"/>
        </w:rPr>
      </w:pPr>
    </w:p>
    <w:p w:rsidR="00FD7CFF" w:rsidRPr="00FD7CFF" w:rsidRDefault="009C728D" w:rsidP="00FD7CFF">
      <w:pPr>
        <w:spacing w:after="0" w:line="240" w:lineRule="auto"/>
        <w:rPr>
          <w:rFonts w:ascii="Calibri" w:eastAsia="Calibri" w:hAnsi="Calibri" w:cs="Times New Roman"/>
        </w:rPr>
      </w:pPr>
      <w:r>
        <w:rPr>
          <w:rFonts w:ascii="Calibri" w:eastAsia="Calibri" w:hAnsi="Calibri" w:cs="Times New Roman"/>
          <w:i/>
        </w:rPr>
        <w:t xml:space="preserve">Final Paper </w:t>
      </w:r>
      <w:r w:rsidR="00FD7CFF" w:rsidRPr="00FD7CFF">
        <w:rPr>
          <w:rFonts w:ascii="Calibri" w:eastAsia="Calibri" w:hAnsi="Calibri" w:cs="Times New Roman"/>
          <w:i/>
        </w:rPr>
        <w:t>Grading</w:t>
      </w:r>
      <w:r>
        <w:rPr>
          <w:rFonts w:ascii="Calibri" w:eastAsia="Calibri" w:hAnsi="Calibri" w:cs="Times New Roman"/>
          <w:i/>
        </w:rPr>
        <w:t xml:space="preserve"> Criteria</w:t>
      </w:r>
      <w:r w:rsidR="00FD7CFF" w:rsidRPr="00FD7CFF">
        <w:rPr>
          <w:rFonts w:ascii="Calibri" w:eastAsia="Calibri" w:hAnsi="Calibri" w:cs="Times New Roman"/>
        </w:rPr>
        <w:t>:  Critical thinking 70 points, Sociological focus 10 points, Bibliography 10 points (does not need to include annotation), Writing mechanics 10 points.  Late points will be assessed:  one point per day late up to one week late (includes weekend days).  Papers only accepted up to one week late.</w:t>
      </w:r>
    </w:p>
    <w:p w:rsidR="00FD7CFF" w:rsidRPr="00FD7CFF" w:rsidRDefault="00FD7CFF" w:rsidP="00FD7CFF">
      <w:pPr>
        <w:spacing w:after="200" w:line="276" w:lineRule="auto"/>
        <w:rPr>
          <w:rFonts w:ascii="Calibri" w:eastAsia="Calibri" w:hAnsi="Calibri" w:cs="Times New Roman"/>
        </w:rPr>
      </w:pPr>
    </w:p>
    <w:p w:rsidR="00FD7CFF" w:rsidRPr="00FD7CFF" w:rsidRDefault="00FD7CFF" w:rsidP="00FD7CFF">
      <w:pPr>
        <w:spacing w:after="200" w:line="276" w:lineRule="auto"/>
        <w:rPr>
          <w:rFonts w:ascii="Calibri" w:eastAsia="Calibri" w:hAnsi="Calibri" w:cs="Times New Roman"/>
        </w:rPr>
      </w:pPr>
    </w:p>
    <w:p w:rsidR="00FD7CFF" w:rsidRPr="00FD7CFF" w:rsidRDefault="00FD7CFF" w:rsidP="00FD7CFF">
      <w:pPr>
        <w:rPr>
          <w:rFonts w:asciiTheme="majorHAnsi" w:eastAsiaTheme="majorEastAsia" w:hAnsiTheme="majorHAnsi" w:cstheme="majorBidi"/>
          <w:color w:val="2E74B5" w:themeColor="accent1" w:themeShade="BF"/>
          <w:sz w:val="32"/>
          <w:szCs w:val="32"/>
        </w:rPr>
      </w:pPr>
      <w:r w:rsidRPr="00FD7CFF">
        <w:rPr>
          <w:rFonts w:ascii="Calibri" w:eastAsia="Calibri" w:hAnsi="Calibri" w:cs="Times New Roman"/>
        </w:rPr>
        <w:br w:type="page"/>
      </w:r>
    </w:p>
    <w:p w:rsidR="00FD7CFF" w:rsidRPr="00FD7CFF" w:rsidRDefault="00FD7CFF" w:rsidP="00FD7CFF">
      <w:pPr>
        <w:keepNext/>
        <w:keepLines/>
        <w:spacing w:before="240" w:after="0" w:line="276" w:lineRule="auto"/>
        <w:outlineLvl w:val="0"/>
        <w:rPr>
          <w:rFonts w:ascii="Times New Roman" w:eastAsia="Times New Roman" w:hAnsi="Times New Roman" w:cstheme="majorBidi"/>
          <w:i/>
          <w:color w:val="000000"/>
          <w:sz w:val="24"/>
          <w:szCs w:val="24"/>
        </w:rPr>
      </w:pPr>
      <w:r w:rsidRPr="00FD7CFF">
        <w:rPr>
          <w:rFonts w:asciiTheme="majorHAnsi" w:eastAsiaTheme="majorEastAsia" w:hAnsiTheme="majorHAnsi" w:cstheme="majorBidi"/>
          <w:color w:val="2E74B5" w:themeColor="accent1" w:themeShade="BF"/>
          <w:sz w:val="32"/>
          <w:szCs w:val="32"/>
        </w:rPr>
        <w:t>CLASS POLICIES</w:t>
      </w:r>
    </w:p>
    <w:p w:rsidR="00FD7CFF" w:rsidRPr="00FD7CFF" w:rsidRDefault="00FD7CFF" w:rsidP="00FD7CFF">
      <w:pPr>
        <w:keepNext/>
        <w:keepLines/>
        <w:spacing w:before="40" w:after="0" w:line="276" w:lineRule="auto"/>
        <w:ind w:right="-270"/>
        <w:outlineLvl w:val="1"/>
        <w:rPr>
          <w:rFonts w:asciiTheme="majorHAnsi" w:eastAsiaTheme="majorEastAsia" w:hAnsiTheme="majorHAnsi" w:cstheme="majorBidi"/>
          <w:color w:val="2E74B5" w:themeColor="accent1" w:themeShade="BF"/>
          <w:sz w:val="26"/>
          <w:szCs w:val="26"/>
        </w:rPr>
      </w:pPr>
      <w:r w:rsidRPr="00FD7CFF">
        <w:rPr>
          <w:rFonts w:asciiTheme="majorHAnsi" w:eastAsiaTheme="majorEastAsia" w:hAnsiTheme="majorHAnsi" w:cstheme="majorBidi"/>
          <w:color w:val="2E74B5" w:themeColor="accent1" w:themeShade="BF"/>
          <w:sz w:val="26"/>
          <w:szCs w:val="26"/>
        </w:rPr>
        <w:t>Student Responsibilities</w:t>
      </w:r>
    </w:p>
    <w:p w:rsidR="00FD7CFF" w:rsidRPr="00FD7CFF" w:rsidRDefault="00FD7CFF" w:rsidP="00FD7CFF">
      <w:pPr>
        <w:suppressAutoHyphens/>
        <w:autoSpaceDN w:val="0"/>
        <w:spacing w:after="0" w:line="240" w:lineRule="auto"/>
        <w:ind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b/>
          <w:i/>
          <w:sz w:val="24"/>
          <w:szCs w:val="24"/>
        </w:rPr>
        <w:t xml:space="preserve">It is necessary to keep up with reading and all other assignments to succeed in the class. </w:t>
      </w:r>
      <w:r w:rsidRPr="00FD7CFF">
        <w:rPr>
          <w:rFonts w:ascii="Times New Roman" w:eastAsia="Times New Roman" w:hAnsi="Times New Roman" w:cs="Times New Roman"/>
          <w:sz w:val="24"/>
          <w:szCs w:val="24"/>
        </w:rPr>
        <w:t>In sum, this is made up of:</w:t>
      </w:r>
    </w:p>
    <w:p w:rsidR="00FD7CFF" w:rsidRPr="00FD7CFF" w:rsidRDefault="00FD7CFF" w:rsidP="00FD7CFF">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weekly readings</w:t>
      </w:r>
    </w:p>
    <w:p w:rsidR="00FD7CFF" w:rsidRPr="00FD7CFF" w:rsidRDefault="00606F2C" w:rsidP="00FD7CFF">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weekly on-line posts</w:t>
      </w:r>
    </w:p>
    <w:p w:rsidR="00FD7CFF" w:rsidRPr="00FD7CFF" w:rsidRDefault="00FD7CFF" w:rsidP="00FD7CFF">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research paper</w:t>
      </w:r>
    </w:p>
    <w:p w:rsidR="00FD7CFF" w:rsidRPr="00FD7CFF" w:rsidRDefault="00606F2C" w:rsidP="00FD7CFF">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poster and</w:t>
      </w:r>
      <w:r w:rsidR="00FD7CFF" w:rsidRPr="00FD7CFF">
        <w:rPr>
          <w:rFonts w:ascii="Times New Roman" w:eastAsia="Times New Roman" w:hAnsi="Times New Roman" w:cs="Times New Roman"/>
          <w:sz w:val="24"/>
          <w:szCs w:val="24"/>
        </w:rPr>
        <w:t xml:space="preserve"> presentation</w:t>
      </w:r>
    </w:p>
    <w:p w:rsidR="00FD7CFF" w:rsidRPr="00FD7CFF" w:rsidRDefault="00FD7CFF" w:rsidP="00FD7CFF">
      <w:pPr>
        <w:numPr>
          <w:ilvl w:val="0"/>
          <w:numId w:val="2"/>
        </w:numPr>
        <w:suppressAutoHyphens/>
        <w:autoSpaceDN w:val="0"/>
        <w:spacing w:after="0" w:line="240" w:lineRule="auto"/>
        <w:ind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engagement in class</w:t>
      </w:r>
    </w:p>
    <w:p w:rsidR="00FD7CFF" w:rsidRPr="00FD7CFF" w:rsidRDefault="00FD7CFF" w:rsidP="00FD7CFF">
      <w:pPr>
        <w:suppressAutoHyphens/>
        <w:autoSpaceDN w:val="0"/>
        <w:spacing w:before="100" w:after="100" w:line="240" w:lineRule="auto"/>
        <w:ind w:right="-270"/>
        <w:textAlignment w:val="baseline"/>
        <w:rPr>
          <w:rFonts w:ascii="Times New Roman" w:eastAsia="Calibri" w:hAnsi="Times New Roman" w:cs="Times New Roman"/>
          <w:sz w:val="24"/>
          <w:szCs w:val="24"/>
        </w:rPr>
      </w:pPr>
      <w:r w:rsidRPr="00FD7CFF">
        <w:rPr>
          <w:rFonts w:ascii="Times New Roman" w:eastAsia="Times New Roman" w:hAnsi="Times New Roman" w:cs="Times New Roman"/>
          <w:sz w:val="24"/>
          <w:szCs w:val="24"/>
        </w:rPr>
        <w:t xml:space="preserve">Students are expected to check both their individual CU email and the Desire2Learn course material a minimum of every two days, Monday through Thursday.  </w:t>
      </w:r>
      <w:r w:rsidRPr="00FD7CFF">
        <w:rPr>
          <w:rFonts w:ascii="Times New Roman" w:eastAsia="Calibri" w:hAnsi="Times New Roman" w:cs="Times New Roman"/>
          <w:sz w:val="24"/>
          <w:szCs w:val="24"/>
        </w:rPr>
        <w:t>Ringers on cell phones must be turned off during class.  Use of electronics is limited to typing (</w:t>
      </w:r>
      <w:r w:rsidRPr="00FD7CFF">
        <w:rPr>
          <w:rFonts w:ascii="Times New Roman" w:eastAsia="Calibri" w:hAnsi="Times New Roman" w:cs="Times New Roman"/>
          <w:i/>
          <w:sz w:val="24"/>
          <w:szCs w:val="24"/>
        </w:rPr>
        <w:t>not recording</w:t>
      </w:r>
      <w:r w:rsidRPr="00FD7CFF">
        <w:rPr>
          <w:rFonts w:ascii="Times New Roman" w:eastAsia="Calibri" w:hAnsi="Times New Roman" w:cs="Times New Roman"/>
          <w:sz w:val="24"/>
          <w:szCs w:val="24"/>
        </w:rPr>
        <w:t>) lecture notes.</w:t>
      </w:r>
    </w:p>
    <w:p w:rsidR="00FD7CFF" w:rsidRPr="00FD7CFF" w:rsidRDefault="00FD7CFF" w:rsidP="00FD7CFF">
      <w:pPr>
        <w:keepNext/>
        <w:keepLines/>
        <w:spacing w:before="40" w:after="0" w:line="276" w:lineRule="auto"/>
        <w:ind w:right="-270"/>
        <w:outlineLvl w:val="1"/>
        <w:rPr>
          <w:rFonts w:asciiTheme="majorHAnsi" w:eastAsia="Times New Roman" w:hAnsiTheme="majorHAnsi" w:cstheme="majorBidi"/>
          <w:color w:val="2E74B5" w:themeColor="accent1" w:themeShade="BF"/>
          <w:sz w:val="26"/>
          <w:szCs w:val="26"/>
        </w:rPr>
      </w:pPr>
      <w:r w:rsidRPr="00FD7CFF">
        <w:rPr>
          <w:rFonts w:asciiTheme="majorHAnsi" w:eastAsia="Times New Roman" w:hAnsiTheme="majorHAnsi" w:cstheme="majorBidi"/>
          <w:color w:val="2E74B5" w:themeColor="accent1" w:themeShade="BF"/>
          <w:sz w:val="26"/>
          <w:szCs w:val="26"/>
        </w:rPr>
        <w:t xml:space="preserve">Plagiarism Policy  </w:t>
      </w:r>
    </w:p>
    <w:p w:rsidR="00FD7CFF" w:rsidRPr="00FD7CFF" w:rsidRDefault="00FD7CFF" w:rsidP="00FD7CFF">
      <w:pPr>
        <w:suppressAutoHyphens/>
        <w:autoSpaceDN w:val="0"/>
        <w:spacing w:before="100" w:after="100" w:line="240" w:lineRule="auto"/>
        <w:ind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FD7CFF" w:rsidRPr="00FD7CFF" w:rsidRDefault="00FD7CFF" w:rsidP="00FD7CFF">
      <w:pPr>
        <w:spacing w:after="0" w:line="240" w:lineRule="auto"/>
        <w:ind w:right="-270"/>
        <w:rPr>
          <w:rFonts w:ascii="Times New Roman" w:eastAsia="Times New Roman" w:hAnsi="Times New Roman" w:cs="Times New Roman"/>
          <w:color w:val="212121"/>
          <w:sz w:val="24"/>
          <w:szCs w:val="24"/>
        </w:rPr>
      </w:pPr>
    </w:p>
    <w:p w:rsidR="00FD7CFF" w:rsidRPr="00FD7CFF" w:rsidRDefault="00FD7CFF" w:rsidP="00FD7CFF">
      <w:pPr>
        <w:keepNext/>
        <w:keepLines/>
        <w:spacing w:before="240" w:after="0" w:line="276" w:lineRule="auto"/>
        <w:ind w:right="-270"/>
        <w:outlineLvl w:val="0"/>
        <w:rPr>
          <w:rFonts w:asciiTheme="majorHAnsi" w:eastAsiaTheme="majorEastAsia" w:hAnsiTheme="majorHAnsi" w:cstheme="majorBidi"/>
          <w:color w:val="2E74B5" w:themeColor="accent1" w:themeShade="BF"/>
          <w:sz w:val="32"/>
          <w:szCs w:val="32"/>
        </w:rPr>
      </w:pPr>
      <w:r w:rsidRPr="00FD7CFF">
        <w:rPr>
          <w:rFonts w:asciiTheme="majorHAnsi" w:eastAsiaTheme="majorEastAsia" w:hAnsiTheme="majorHAnsi" w:cstheme="majorBidi"/>
          <w:color w:val="2E74B5" w:themeColor="accent1" w:themeShade="BF"/>
          <w:sz w:val="32"/>
          <w:szCs w:val="32"/>
        </w:rPr>
        <w:t>UNIVERSITY POLICIES</w:t>
      </w:r>
    </w:p>
    <w:p w:rsidR="00FD7CFF" w:rsidRPr="00606F2C" w:rsidRDefault="00FD7CFF" w:rsidP="00FD7CFF">
      <w:pPr>
        <w:widowControl w:val="0"/>
        <w:suppressAutoHyphens/>
        <w:autoSpaceDE w:val="0"/>
        <w:autoSpaceDN w:val="0"/>
        <w:spacing w:after="0" w:line="240" w:lineRule="auto"/>
        <w:ind w:right="-270"/>
        <w:textAlignment w:val="baseline"/>
        <w:rPr>
          <w:rFonts w:ascii="Times New Roman" w:eastAsia="Times New Roman" w:hAnsi="Times New Roman" w:cs="Times New Roman"/>
          <w:sz w:val="24"/>
          <w:szCs w:val="24"/>
        </w:rPr>
      </w:pPr>
      <w:r w:rsidRPr="00FD7CFF">
        <w:rPr>
          <w:rFonts w:asciiTheme="majorHAnsi" w:eastAsiaTheme="majorEastAsia" w:hAnsiTheme="majorHAnsi" w:cstheme="majorBidi"/>
          <w:color w:val="2E74B5" w:themeColor="accent1" w:themeShade="BF"/>
          <w:sz w:val="26"/>
          <w:szCs w:val="26"/>
        </w:rPr>
        <w:t xml:space="preserve">Accommodation for Disabilities: </w:t>
      </w:r>
      <w:r w:rsidRPr="00FD7CFF">
        <w:rPr>
          <w:rFonts w:asciiTheme="majorHAnsi" w:eastAsiaTheme="majorEastAsia" w:hAnsiTheme="majorHAnsi" w:cstheme="majorBidi"/>
          <w:color w:val="2E74B5" w:themeColor="accent1" w:themeShade="BF"/>
          <w:sz w:val="26"/>
          <w:szCs w:val="26"/>
        </w:rPr>
        <w:br/>
      </w:r>
      <w:r w:rsidRPr="00FD7CFF">
        <w:rPr>
          <w:rFonts w:ascii="Times New Roman" w:eastAsia="Times New Roman" w:hAnsi="Times New Roman" w:cs="Times New Roman"/>
          <w:sz w:val="24"/>
          <w:szCs w:val="24"/>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8" w:tgtFrame="_blank" w:tooltip="dsinfo@colorado.edu" w:history="1">
        <w:r w:rsidRPr="00FD7CFF">
          <w:rPr>
            <w:rFonts w:ascii="Times New Roman" w:eastAsia="Times New Roman" w:hAnsi="Times New Roman" w:cs="Times New Roman"/>
            <w:color w:val="0000FF"/>
            <w:sz w:val="24"/>
            <w:szCs w:val="24"/>
            <w:u w:val="single"/>
          </w:rPr>
          <w:t>dsinfo@colorado.edu</w:t>
        </w:r>
      </w:hyperlink>
      <w:r w:rsidRPr="00FD7CFF">
        <w:rPr>
          <w:rFonts w:ascii="Times New Roman" w:eastAsia="Times New Roman" w:hAnsi="Times New Roman" w:cs="Times New Roman"/>
          <w:sz w:val="24"/>
          <w:szCs w:val="24"/>
        </w:rPr>
        <w:t xml:space="preserve">. If you have a temporary medical condition or injury, see </w:t>
      </w:r>
      <w:hyperlink r:id="rId9" w:tgtFrame="_blank" w:tooltip="Temporary Injuries guidelines " w:history="1">
        <w:r w:rsidRPr="00FD7CFF">
          <w:rPr>
            <w:rFonts w:ascii="Times New Roman" w:eastAsia="Times New Roman" w:hAnsi="Times New Roman" w:cs="Times New Roman"/>
            <w:color w:val="0000FF"/>
            <w:sz w:val="24"/>
            <w:szCs w:val="24"/>
            <w:u w:val="single"/>
          </w:rPr>
          <w:t xml:space="preserve">Temporary Injuries guidelines </w:t>
        </w:r>
      </w:hyperlink>
      <w:r w:rsidRPr="00FD7CFF">
        <w:rPr>
          <w:rFonts w:ascii="Times New Roman" w:eastAsia="Times New Roman" w:hAnsi="Times New Roman" w:cs="Times New Roman"/>
          <w:sz w:val="24"/>
          <w:szCs w:val="24"/>
        </w:rPr>
        <w:t xml:space="preserve">under the Quick Links at the </w:t>
      </w:r>
      <w:hyperlink r:id="rId10" w:tgtFrame="_blank" w:tooltip="Disability Services website" w:history="1">
        <w:r w:rsidRPr="00FD7CFF">
          <w:rPr>
            <w:rFonts w:ascii="Times New Roman" w:eastAsia="Times New Roman" w:hAnsi="Times New Roman" w:cs="Times New Roman"/>
            <w:color w:val="0000FF"/>
            <w:sz w:val="24"/>
            <w:szCs w:val="24"/>
            <w:u w:val="single"/>
          </w:rPr>
          <w:t>Disability Services website</w:t>
        </w:r>
      </w:hyperlink>
      <w:r w:rsidRPr="00FD7CFF">
        <w:rPr>
          <w:rFonts w:ascii="Times New Roman" w:eastAsia="Times New Roman" w:hAnsi="Times New Roman" w:cs="Times New Roman"/>
          <w:sz w:val="24"/>
          <w:szCs w:val="24"/>
        </w:rPr>
        <w:t xml:space="preserve"> and discuss your needs with your professor.</w:t>
      </w:r>
      <w:r w:rsidRPr="00FD7CFF">
        <w:rPr>
          <w:rFonts w:ascii="Times New Roman" w:eastAsia="Times New Roman" w:hAnsi="Times New Roman" w:cs="Times New Roman"/>
          <w:sz w:val="24"/>
          <w:szCs w:val="24"/>
        </w:rPr>
        <w:br/>
        <w:t> </w:t>
      </w:r>
      <w:r w:rsidRPr="00FD7CFF">
        <w:rPr>
          <w:rFonts w:ascii="Times New Roman" w:eastAsia="Times New Roman" w:hAnsi="Times New Roman" w:cs="Times New Roman"/>
          <w:sz w:val="24"/>
          <w:szCs w:val="24"/>
        </w:rPr>
        <w:br/>
      </w:r>
      <w:r w:rsidRPr="00FD7CFF">
        <w:rPr>
          <w:rFonts w:asciiTheme="majorHAnsi" w:eastAsiaTheme="majorEastAsia" w:hAnsiTheme="majorHAnsi" w:cstheme="majorBidi"/>
          <w:color w:val="2E74B5" w:themeColor="accent1" w:themeShade="BF"/>
          <w:sz w:val="26"/>
          <w:szCs w:val="26"/>
        </w:rPr>
        <w:t>Religious Holidays</w:t>
      </w:r>
      <w:r w:rsidRPr="00FD7CFF">
        <w:rPr>
          <w:rFonts w:asciiTheme="majorHAnsi" w:eastAsiaTheme="majorEastAsia" w:hAnsiTheme="majorHAnsi" w:cstheme="majorBidi"/>
          <w:color w:val="2E74B5" w:themeColor="accent1" w:themeShade="BF"/>
          <w:sz w:val="26"/>
          <w:szCs w:val="26"/>
        </w:rPr>
        <w:br/>
      </w:r>
      <w:r w:rsidRPr="00FD7CFF">
        <w:rPr>
          <w:rFonts w:ascii="Times New Roman" w:eastAsia="Times New Roman" w:hAnsi="Times New Roman" w:cs="Times New Roman"/>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students are asked to speak with the instructor during the first two weeks of the semester about any anticipated absences related to religious observances. </w:t>
      </w:r>
      <w:r w:rsidRPr="00FD7CFF">
        <w:rPr>
          <w:rFonts w:ascii="Times New Roman" w:eastAsia="Times New Roman" w:hAnsi="Times New Roman" w:cs="Times New Roman"/>
          <w:sz w:val="24"/>
          <w:szCs w:val="24"/>
        </w:rPr>
        <w:br/>
        <w:t xml:space="preserve">See the </w:t>
      </w:r>
      <w:hyperlink r:id="rId11" w:tgtFrame="_blank" w:tooltip="campus policy regarding religious observances" w:history="1">
        <w:r w:rsidRPr="00FD7CFF">
          <w:rPr>
            <w:rFonts w:ascii="Times New Roman" w:eastAsia="Times New Roman" w:hAnsi="Times New Roman" w:cs="Times New Roman"/>
            <w:color w:val="0000FF"/>
            <w:sz w:val="24"/>
            <w:szCs w:val="24"/>
            <w:u w:val="single"/>
          </w:rPr>
          <w:t>campus policy regarding religious observances</w:t>
        </w:r>
      </w:hyperlink>
      <w:r w:rsidRPr="00FD7CFF">
        <w:rPr>
          <w:rFonts w:ascii="Times New Roman" w:eastAsia="Times New Roman" w:hAnsi="Times New Roman" w:cs="Times New Roman"/>
          <w:sz w:val="24"/>
          <w:szCs w:val="24"/>
        </w:rPr>
        <w:t xml:space="preserve"> for full details.</w:t>
      </w:r>
      <w:r w:rsidRPr="00FD7CFF">
        <w:rPr>
          <w:rFonts w:ascii="Times New Roman" w:eastAsia="Times New Roman" w:hAnsi="Times New Roman" w:cs="Times New Roman"/>
          <w:sz w:val="24"/>
          <w:szCs w:val="24"/>
        </w:rPr>
        <w:br/>
        <w:t> </w:t>
      </w:r>
      <w:r w:rsidRPr="00FD7CFF">
        <w:rPr>
          <w:rFonts w:ascii="Times New Roman" w:eastAsia="Times New Roman" w:hAnsi="Times New Roman" w:cs="Times New Roman"/>
          <w:sz w:val="24"/>
          <w:szCs w:val="24"/>
        </w:rPr>
        <w:br/>
      </w:r>
      <w:r w:rsidRPr="00FD7CFF">
        <w:rPr>
          <w:rFonts w:asciiTheme="majorHAnsi" w:eastAsiaTheme="majorEastAsia" w:hAnsiTheme="majorHAnsi" w:cstheme="majorBidi"/>
          <w:color w:val="2E74B5" w:themeColor="accent1" w:themeShade="BF"/>
          <w:sz w:val="26"/>
          <w:szCs w:val="26"/>
        </w:rPr>
        <w:t>Classroom Behavior</w:t>
      </w:r>
      <w:r w:rsidRPr="00FD7CFF">
        <w:rPr>
          <w:rFonts w:asciiTheme="majorHAnsi" w:eastAsiaTheme="majorEastAsia" w:hAnsiTheme="majorHAnsi" w:cstheme="majorBidi"/>
          <w:color w:val="2E74B5" w:themeColor="accent1" w:themeShade="BF"/>
          <w:sz w:val="26"/>
          <w:szCs w:val="26"/>
        </w:rPr>
        <w:br/>
      </w:r>
      <w:r w:rsidRPr="00FD7CFF">
        <w:rPr>
          <w:rFonts w:ascii="Times New Roman" w:eastAsia="Times New Roman" w:hAnsi="Times New Roman" w:cs="Times New Roman"/>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FD7CFF">
        <w:rPr>
          <w:rFonts w:ascii="Times New Roman" w:eastAsia="Times New Roman" w:hAnsi="Times New Roman" w:cs="Times New Roman"/>
          <w:sz w:val="24"/>
          <w:szCs w:val="24"/>
        </w:rPr>
        <w:br/>
      </w:r>
      <w:r w:rsidRPr="00FD7CFF">
        <w:rPr>
          <w:rFonts w:ascii="Times New Roman" w:eastAsia="Times New Roman" w:hAnsi="Times New Roman" w:cs="Times New Roman"/>
          <w:b/>
          <w:bCs/>
          <w:sz w:val="24"/>
          <w:szCs w:val="24"/>
        </w:rPr>
        <w:t> </w:t>
      </w:r>
      <w:r w:rsidRPr="00FD7CFF">
        <w:rPr>
          <w:rFonts w:ascii="Times New Roman" w:eastAsia="Times New Roman" w:hAnsi="Times New Roman" w:cs="Times New Roman"/>
          <w:b/>
          <w:bCs/>
          <w:sz w:val="24"/>
          <w:szCs w:val="24"/>
        </w:rPr>
        <w:br/>
      </w:r>
      <w:r w:rsidRPr="00FD7CFF">
        <w:rPr>
          <w:rFonts w:asciiTheme="majorHAnsi" w:eastAsiaTheme="majorEastAsia" w:hAnsiTheme="majorHAnsi" w:cstheme="majorBidi"/>
          <w:color w:val="2E74B5" w:themeColor="accent1" w:themeShade="BF"/>
          <w:sz w:val="26"/>
          <w:szCs w:val="26"/>
        </w:rPr>
        <w:t>Sexual Misconduct, Discrimination, Harassment and/or Related Retaliation</w:t>
      </w:r>
      <w:r w:rsidRPr="00FD7CFF">
        <w:rPr>
          <w:rFonts w:asciiTheme="majorHAnsi" w:eastAsiaTheme="majorEastAsia" w:hAnsiTheme="majorHAnsi" w:cstheme="majorBidi"/>
          <w:color w:val="2E74B5" w:themeColor="accent1" w:themeShade="BF"/>
          <w:sz w:val="26"/>
          <w:szCs w:val="26"/>
        </w:rPr>
        <w:br/>
      </w:r>
      <w:r w:rsidRPr="00FD7CFF">
        <w:rPr>
          <w:rFonts w:ascii="Times New Roman" w:eastAsia="Times New Roman" w:hAnsi="Times New Roman" w:cs="Times New Roman"/>
          <w:sz w:val="24"/>
          <w:szCs w:val="24"/>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2" w:tgtFrame="_blank" w:tooltip="OIEC website" w:history="1">
        <w:r w:rsidRPr="00FD7CFF">
          <w:rPr>
            <w:rFonts w:ascii="Times New Roman" w:eastAsia="Times New Roman" w:hAnsi="Times New Roman" w:cs="Times New Roman"/>
            <w:color w:val="0000FF"/>
            <w:sz w:val="24"/>
            <w:szCs w:val="24"/>
            <w:u w:val="single"/>
          </w:rPr>
          <w:t>OIEC website</w:t>
        </w:r>
      </w:hyperlink>
      <w:r w:rsidRPr="00FD7CFF">
        <w:rPr>
          <w:rFonts w:ascii="Times New Roman" w:eastAsia="Times New Roman" w:hAnsi="Times New Roman" w:cs="Times New Roman"/>
          <w:sz w:val="24"/>
          <w:szCs w:val="24"/>
        </w:rPr>
        <w:t xml:space="preserve">. </w:t>
      </w:r>
      <w:r w:rsidRPr="00FD7CFF">
        <w:rPr>
          <w:rFonts w:ascii="Times New Roman" w:eastAsia="Times New Roman" w:hAnsi="Times New Roman" w:cs="Times New Roman"/>
          <w:sz w:val="24"/>
          <w:szCs w:val="24"/>
        </w:rPr>
        <w:br/>
        <w:t> </w:t>
      </w:r>
      <w:r w:rsidRPr="00FD7CFF">
        <w:rPr>
          <w:rFonts w:ascii="Times New Roman" w:eastAsia="Times New Roman" w:hAnsi="Times New Roman" w:cs="Times New Roman"/>
          <w:sz w:val="24"/>
          <w:szCs w:val="24"/>
        </w:rPr>
        <w:br/>
      </w:r>
      <w:r w:rsidRPr="00FD7CFF">
        <w:rPr>
          <w:rFonts w:asciiTheme="majorHAnsi" w:eastAsiaTheme="majorEastAsia" w:hAnsiTheme="majorHAnsi" w:cstheme="majorBidi"/>
          <w:color w:val="2E74B5" w:themeColor="accent1" w:themeShade="BF"/>
          <w:sz w:val="26"/>
          <w:szCs w:val="26"/>
        </w:rPr>
        <w:t>Honor Code</w:t>
      </w:r>
    </w:p>
    <w:p w:rsidR="00FD7CFF" w:rsidRPr="00FD7CFF" w:rsidRDefault="00FD7CFF" w:rsidP="00FD7CFF">
      <w:pPr>
        <w:widowControl w:val="0"/>
        <w:suppressAutoHyphens/>
        <w:autoSpaceDE w:val="0"/>
        <w:autoSpaceDN w:val="0"/>
        <w:spacing w:after="0" w:line="240" w:lineRule="auto"/>
        <w:ind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 xml:space="preserve">All students enrolled in a University of Colorado Boulder course are responsible for knowing and adhering to the </w:t>
      </w:r>
      <w:hyperlink r:id="rId13" w:tgtFrame="_blank" w:tooltip="academic integrity policy " w:history="1">
        <w:r w:rsidRPr="00FD7CFF">
          <w:rPr>
            <w:rFonts w:ascii="Times New Roman" w:eastAsia="Times New Roman" w:hAnsi="Times New Roman" w:cs="Times New Roman"/>
            <w:color w:val="0000FF"/>
            <w:sz w:val="24"/>
            <w:szCs w:val="24"/>
            <w:u w:val="single"/>
          </w:rPr>
          <w:t xml:space="preserve">academic integrity policy </w:t>
        </w:r>
      </w:hyperlink>
      <w:r w:rsidRPr="00FD7CFF">
        <w:rPr>
          <w:rFonts w:ascii="Times New Roman" w:eastAsia="Times New Roman" w:hAnsi="Times New Roman" w:cs="Times New Roman"/>
          <w:sz w:val="24"/>
          <w:szCs w:val="24"/>
        </w:rPr>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4" w:tgtFrame="_blank" w:tooltip="honor@colorado.edu" w:history="1">
        <w:r w:rsidRPr="00FD7CFF">
          <w:rPr>
            <w:rFonts w:ascii="Times New Roman" w:eastAsia="Times New Roman" w:hAnsi="Times New Roman" w:cs="Times New Roman"/>
            <w:color w:val="0000FF"/>
            <w:sz w:val="24"/>
            <w:szCs w:val="24"/>
            <w:u w:val="single"/>
          </w:rPr>
          <w:t>honor@colorado.edu</w:t>
        </w:r>
      </w:hyperlink>
      <w:r w:rsidRPr="00FD7CFF">
        <w:rPr>
          <w:rFonts w:ascii="Times New Roman" w:eastAsia="Times New Roman" w:hAnsi="Times New Roman" w:cs="Times New Roman"/>
          <w:sz w:val="24"/>
          <w:szCs w:val="24"/>
        </w:rPr>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5" w:tgtFrame="_blank" w:tooltip="http://honorcode.colorado.edu" w:history="1">
        <w:r w:rsidRPr="00FD7CFF">
          <w:rPr>
            <w:rFonts w:ascii="Times New Roman" w:eastAsia="Times New Roman" w:hAnsi="Times New Roman" w:cs="Times New Roman"/>
            <w:color w:val="0000FF"/>
            <w:sz w:val="24"/>
            <w:szCs w:val="24"/>
            <w:u w:val="single"/>
          </w:rPr>
          <w:t>http://honorcode.colorado.edu</w:t>
        </w:r>
      </w:hyperlink>
      <w:r w:rsidRPr="00FD7CFF">
        <w:rPr>
          <w:rFonts w:ascii="Times New Roman" w:eastAsia="Times New Roman" w:hAnsi="Times New Roman" w:cs="Times New Roman"/>
          <w:sz w:val="24"/>
          <w:szCs w:val="24"/>
        </w:rPr>
        <w:t>.</w:t>
      </w:r>
    </w:p>
    <w:p w:rsidR="00FD7CFF" w:rsidRPr="00FD7CFF" w:rsidRDefault="00FD7CFF" w:rsidP="00FD7CFF">
      <w:pPr>
        <w:widowControl w:val="0"/>
        <w:suppressAutoHyphens/>
        <w:autoSpaceDE w:val="0"/>
        <w:autoSpaceDN w:val="0"/>
        <w:spacing w:after="0" w:line="240" w:lineRule="auto"/>
        <w:ind w:right="-270"/>
        <w:textAlignment w:val="baseline"/>
        <w:rPr>
          <w:rFonts w:ascii="Times New Roman" w:eastAsia="Times New Roman" w:hAnsi="Times New Roman" w:cs="Times New Roman"/>
          <w:sz w:val="24"/>
          <w:szCs w:val="24"/>
        </w:rPr>
      </w:pPr>
    </w:p>
    <w:p w:rsidR="00FD7CFF" w:rsidRPr="00FD7CFF" w:rsidRDefault="00FD7CFF" w:rsidP="00606F2C">
      <w:pPr>
        <w:widowControl w:val="0"/>
        <w:suppressAutoHyphens/>
        <w:autoSpaceDE w:val="0"/>
        <w:autoSpaceDN w:val="0"/>
        <w:spacing w:after="0" w:line="240" w:lineRule="auto"/>
        <w:ind w:right="-270"/>
        <w:textAlignment w:val="baseline"/>
        <w:rPr>
          <w:rFonts w:ascii="Calibri" w:eastAsia="Calibri" w:hAnsi="Calibri" w:cs="Times New Roman"/>
        </w:rPr>
      </w:pPr>
      <w:r w:rsidRPr="00FD7CFF">
        <w:rPr>
          <w:rFonts w:ascii="Times New Roman" w:eastAsia="Times New Roman" w:hAnsi="Times New Roman" w:cs="Times New Roman"/>
          <w:sz w:val="24"/>
          <w:szCs w:val="24"/>
        </w:rPr>
        <w:t>The Honor Code:  “On my honor, as a University of Colorado at Boulder student, I have neither given nor received unauthorized assistance on this work.”</w:t>
      </w:r>
    </w:p>
    <w:p w:rsidR="00A35C38" w:rsidRDefault="00A35C38"/>
    <w:sectPr w:rsidR="00A35C38" w:rsidSect="00C86B38">
      <w:headerReference w:type="even" r:id="rId16"/>
      <w:headerReference w:type="default" r:id="rId17"/>
      <w:footerReference w:type="even" r:id="rId18"/>
      <w:footerReference w:type="default" r:id="rId19"/>
      <w:headerReference w:type="first" r:id="rId20"/>
      <w:footerReference w:type="first" r:id="rId21"/>
      <w:pgSz w:w="12240" w:h="15840"/>
      <w:pgMar w:top="810" w:right="90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5B" w:rsidRDefault="003C165B">
      <w:pPr>
        <w:spacing w:after="0" w:line="240" w:lineRule="auto"/>
      </w:pPr>
      <w:r>
        <w:separator/>
      </w:r>
    </w:p>
  </w:endnote>
  <w:endnote w:type="continuationSeparator" w:id="0">
    <w:p w:rsidR="003C165B" w:rsidRDefault="003C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2C" w:rsidRDefault="0060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8367"/>
      <w:docPartObj>
        <w:docPartGallery w:val="Page Numbers (Bottom of Page)"/>
        <w:docPartUnique/>
      </w:docPartObj>
    </w:sdtPr>
    <w:sdtEndPr>
      <w:rPr>
        <w:noProof/>
      </w:rPr>
    </w:sdtEndPr>
    <w:sdtContent>
      <w:p w:rsidR="00C86B38" w:rsidRDefault="00C86B38">
        <w:pPr>
          <w:pStyle w:val="Footer"/>
          <w:jc w:val="right"/>
        </w:pPr>
        <w:r>
          <w:fldChar w:fldCharType="begin"/>
        </w:r>
        <w:r>
          <w:instrText xml:space="preserve"> PAGE   \* MERGEFORMAT </w:instrText>
        </w:r>
        <w:r>
          <w:fldChar w:fldCharType="separate"/>
        </w:r>
        <w:r w:rsidR="0058565B">
          <w:rPr>
            <w:noProof/>
          </w:rPr>
          <w:t>9</w:t>
        </w:r>
        <w:r>
          <w:rPr>
            <w:noProof/>
          </w:rPr>
          <w:fldChar w:fldCharType="end"/>
        </w:r>
      </w:p>
    </w:sdtContent>
  </w:sdt>
  <w:p w:rsidR="00C86B38" w:rsidRDefault="00C86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2C" w:rsidRDefault="0060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5B" w:rsidRDefault="003C165B">
      <w:pPr>
        <w:spacing w:after="0" w:line="240" w:lineRule="auto"/>
      </w:pPr>
      <w:r>
        <w:separator/>
      </w:r>
    </w:p>
  </w:footnote>
  <w:footnote w:type="continuationSeparator" w:id="0">
    <w:p w:rsidR="003C165B" w:rsidRDefault="003C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2C" w:rsidRDefault="0060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2C" w:rsidRDefault="00606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2C" w:rsidRDefault="0060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0F74B30"/>
    <w:multiLevelType w:val="hybridMultilevel"/>
    <w:tmpl w:val="539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845E70"/>
    <w:multiLevelType w:val="hybridMultilevel"/>
    <w:tmpl w:val="5D6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FF"/>
    <w:rsid w:val="000626B1"/>
    <w:rsid w:val="000C63D0"/>
    <w:rsid w:val="001F695B"/>
    <w:rsid w:val="002048A0"/>
    <w:rsid w:val="003C165B"/>
    <w:rsid w:val="00450C25"/>
    <w:rsid w:val="00543130"/>
    <w:rsid w:val="00551EE0"/>
    <w:rsid w:val="0058565B"/>
    <w:rsid w:val="005C33F6"/>
    <w:rsid w:val="00606F2C"/>
    <w:rsid w:val="00632383"/>
    <w:rsid w:val="00672945"/>
    <w:rsid w:val="00730200"/>
    <w:rsid w:val="0073463F"/>
    <w:rsid w:val="00866C0F"/>
    <w:rsid w:val="008828CA"/>
    <w:rsid w:val="00895768"/>
    <w:rsid w:val="009369B9"/>
    <w:rsid w:val="009C728D"/>
    <w:rsid w:val="00A35C38"/>
    <w:rsid w:val="00B87182"/>
    <w:rsid w:val="00C22F7F"/>
    <w:rsid w:val="00C373DA"/>
    <w:rsid w:val="00C6152F"/>
    <w:rsid w:val="00C86B38"/>
    <w:rsid w:val="00D24733"/>
    <w:rsid w:val="00D85886"/>
    <w:rsid w:val="00DD0856"/>
    <w:rsid w:val="00DF3FC4"/>
    <w:rsid w:val="00EC6D07"/>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6C9EB6-931B-443E-99D6-A1B171BA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7CF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D7CFF"/>
    <w:rPr>
      <w:rFonts w:ascii="Calibri" w:eastAsia="Calibri" w:hAnsi="Calibri" w:cs="Times New Roman"/>
    </w:rPr>
  </w:style>
  <w:style w:type="paragraph" w:styleId="Header">
    <w:name w:val="header"/>
    <w:basedOn w:val="Normal"/>
    <w:link w:val="HeaderChar"/>
    <w:uiPriority w:val="99"/>
    <w:unhideWhenUsed/>
    <w:rsid w:val="0060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2C"/>
  </w:style>
  <w:style w:type="paragraph" w:styleId="ListParagraph">
    <w:name w:val="List Paragraph"/>
    <w:basedOn w:val="Normal"/>
    <w:uiPriority w:val="34"/>
    <w:qFormat/>
    <w:rsid w:val="0060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subject=Recommended%20Syllabus%20Statement" TargetMode="External"/><Relationship Id="rId13" Type="http://schemas.openxmlformats.org/officeDocument/2006/relationships/hyperlink" Target="http://click.communications.cu.edu/?qs=c02f92182b03a08e2c3cd83edc8437002aff546948ec7d3e2cde276673656094dfc1b51c78c43cd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liane.gallegos@colorado.edu" TargetMode="External"/><Relationship Id="rId12" Type="http://schemas.openxmlformats.org/officeDocument/2006/relationships/hyperlink" Target="http://click.communications.cu.edu/?qs=c02f92182b03a08e1415127e03dbb1747e834ac93f527e5f7b58065ff0bc750e936df4c52038c98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communications.cu.edu/?qs=c02f92182b03a08e370c6117e6b3fb10fc028d1c43a5dfb81337166dce8f31bfaded2cfcebaf6eb0" TargetMode="External"/><Relationship Id="rId5" Type="http://schemas.openxmlformats.org/officeDocument/2006/relationships/footnotes" Target="footnotes.xml"/><Relationship Id="rId15" Type="http://schemas.openxmlformats.org/officeDocument/2006/relationships/hyperlink" Target="http://click.communications.cu.edu/?qs=c02f92182b03a08e5980e75feb85863ca19fd19c865d0007c8fbd37c949f77939c64aa064c267fb9" TargetMode="External"/><Relationship Id="rId23" Type="http://schemas.openxmlformats.org/officeDocument/2006/relationships/theme" Target="theme/theme1.xml"/><Relationship Id="rId10" Type="http://schemas.openxmlformats.org/officeDocument/2006/relationships/hyperlink" Target="http://click.communications.cu.edu/?qs=c02f92182b03a08e62ce0b227450e474f95d616b2fd01263573bee29f3ea6701fd96209a013cc9d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lick.communications.cu.edu/?qs=c02f92182b03a08e51aee081b09346a95206d22dfd8b5a1ee04815848f7bbf8135de1499086d3528" TargetMode="External"/><Relationship Id="rId14" Type="http://schemas.openxmlformats.org/officeDocument/2006/relationships/hyperlink" Target="mailto:honor@colorado.edu?subject=Incident%20of%20Academic%20Mis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3084</Words>
  <Characters>17581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STUDENTS</cp:lastModifiedBy>
  <cp:revision>2</cp:revision>
  <dcterms:created xsi:type="dcterms:W3CDTF">2018-01-25T21:33:00Z</dcterms:created>
  <dcterms:modified xsi:type="dcterms:W3CDTF">2018-01-25T21:33:00Z</dcterms:modified>
</cp:coreProperties>
</file>