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0CAD1" w14:textId="77777777" w:rsidR="00B27116" w:rsidRPr="00B27116" w:rsidRDefault="00E120BE" w:rsidP="00B27116">
      <w:pPr>
        <w:ind w:firstLine="86"/>
        <w:jc w:val="center"/>
        <w:rPr>
          <w:rFonts w:ascii="Arial" w:hAnsi="Arial"/>
          <w:b/>
          <w:sz w:val="20"/>
          <w:u w:val="single"/>
        </w:rPr>
      </w:pPr>
      <w:bookmarkStart w:id="0" w:name="_GoBack"/>
      <w:bookmarkEnd w:id="0"/>
      <w:r>
        <w:rPr>
          <w:rFonts w:ascii="Arial" w:hAnsi="Arial"/>
          <w:b/>
          <w:sz w:val="20"/>
          <w:u w:val="single"/>
        </w:rPr>
        <w:t>Non-</w:t>
      </w:r>
      <w:r w:rsidR="00B27116" w:rsidRPr="00B27116">
        <w:rPr>
          <w:rFonts w:ascii="Arial" w:hAnsi="Arial"/>
          <w:b/>
          <w:sz w:val="20"/>
          <w:u w:val="single"/>
        </w:rPr>
        <w:t>Disclosure Agreement</w:t>
      </w:r>
    </w:p>
    <w:p w14:paraId="6BD16D3E" w14:textId="77777777" w:rsidR="00B27116" w:rsidRDefault="00B27116" w:rsidP="00B27116">
      <w:pPr>
        <w:ind w:firstLine="86"/>
        <w:jc w:val="center"/>
        <w:rPr>
          <w:rFonts w:ascii="Arial" w:hAnsi="Arial"/>
          <w:b/>
          <w:sz w:val="20"/>
        </w:rPr>
      </w:pPr>
      <w:r w:rsidRPr="00B27116">
        <w:rPr>
          <w:rFonts w:ascii="Arial" w:hAnsi="Arial"/>
          <w:b/>
          <w:sz w:val="20"/>
        </w:rPr>
        <w:t xml:space="preserve">Unilateral </w:t>
      </w:r>
      <w:r>
        <w:rPr>
          <w:rFonts w:ascii="Arial" w:hAnsi="Arial"/>
          <w:b/>
          <w:sz w:val="20"/>
        </w:rPr>
        <w:t>University</w:t>
      </w:r>
      <w:r w:rsidRPr="00B27116">
        <w:rPr>
          <w:rFonts w:ascii="Arial" w:hAnsi="Arial"/>
          <w:b/>
          <w:sz w:val="20"/>
        </w:rPr>
        <w:t xml:space="preserve"> Disclosing</w:t>
      </w:r>
    </w:p>
    <w:p w14:paraId="5C58E200" w14:textId="77777777" w:rsidR="00B27116" w:rsidRPr="00B27116" w:rsidRDefault="00B27116" w:rsidP="00B27116">
      <w:pPr>
        <w:ind w:firstLine="86"/>
        <w:jc w:val="center"/>
        <w:rPr>
          <w:rFonts w:ascii="Arial" w:hAnsi="Arial" w:cs="Arial"/>
          <w:b/>
          <w:bCs/>
          <w:sz w:val="20"/>
        </w:rPr>
      </w:pPr>
    </w:p>
    <w:p w14:paraId="58E30B37" w14:textId="77777777" w:rsidR="00686E71" w:rsidRPr="00D37C9D" w:rsidRDefault="00BB149A" w:rsidP="00560660">
      <w:pPr>
        <w:spacing w:after="120"/>
        <w:ind w:firstLine="720"/>
        <w:jc w:val="both"/>
        <w:rPr>
          <w:rFonts w:ascii="Arial" w:hAnsi="Arial" w:cs="Arial"/>
          <w:sz w:val="20"/>
        </w:rPr>
      </w:pPr>
      <w:r w:rsidRPr="00D37C9D">
        <w:rPr>
          <w:rFonts w:ascii="Arial" w:hAnsi="Arial" w:cs="Arial"/>
          <w:b/>
          <w:bCs/>
          <w:sz w:val="20"/>
        </w:rPr>
        <w:t xml:space="preserve">This </w:t>
      </w:r>
      <w:r w:rsidR="00E120BE">
        <w:rPr>
          <w:rFonts w:ascii="Arial" w:hAnsi="Arial" w:cs="Arial"/>
          <w:b/>
          <w:bCs/>
          <w:sz w:val="20"/>
        </w:rPr>
        <w:t>Non-</w:t>
      </w:r>
      <w:r w:rsidRPr="00D37C9D">
        <w:rPr>
          <w:rFonts w:ascii="Arial" w:hAnsi="Arial" w:cs="Arial"/>
          <w:b/>
          <w:bCs/>
          <w:sz w:val="20"/>
        </w:rPr>
        <w:t>Disclosure Agreement</w:t>
      </w:r>
      <w:r w:rsidR="00512789">
        <w:rPr>
          <w:rFonts w:ascii="Arial" w:hAnsi="Arial" w:cs="Arial"/>
          <w:sz w:val="20"/>
        </w:rPr>
        <w:t xml:space="preserve"> (</w:t>
      </w:r>
      <w:r w:rsidRPr="00D37C9D">
        <w:rPr>
          <w:rFonts w:ascii="Arial" w:hAnsi="Arial" w:cs="Arial"/>
          <w:sz w:val="20"/>
        </w:rPr>
        <w:t>“Agreement”) is made and entered into this</w:t>
      </w:r>
      <w:r w:rsidR="00E120BE">
        <w:rPr>
          <w:rFonts w:ascii="Arial" w:hAnsi="Arial" w:cs="Arial"/>
          <w:sz w:val="20"/>
        </w:rPr>
        <w:t xml:space="preserve"> </w:t>
      </w:r>
      <w:r w:rsidR="00E120BE" w:rsidRPr="00512789">
        <w:rPr>
          <w:rFonts w:ascii="Arial" w:hAnsi="Arial" w:cs="Arial"/>
          <w:sz w:val="20"/>
          <w:u w:val="single"/>
        </w:rPr>
        <w:t xml:space="preserve">       </w:t>
      </w:r>
      <w:r w:rsidR="00512789" w:rsidRPr="00512789">
        <w:rPr>
          <w:rFonts w:ascii="Arial" w:hAnsi="Arial" w:cs="Arial"/>
          <w:sz w:val="20"/>
          <w:u w:val="single"/>
        </w:rPr>
        <w:t xml:space="preserve">       </w:t>
      </w:r>
      <w:r w:rsidR="00E120BE">
        <w:rPr>
          <w:rFonts w:ascii="Arial" w:hAnsi="Arial" w:cs="Arial"/>
          <w:sz w:val="20"/>
          <w:u w:val="single"/>
        </w:rPr>
        <w:t xml:space="preserve"> </w:t>
      </w:r>
      <w:r w:rsidRPr="00D37C9D">
        <w:rPr>
          <w:rFonts w:ascii="Arial" w:hAnsi="Arial" w:cs="Arial"/>
          <w:sz w:val="20"/>
        </w:rPr>
        <w:t>of</w:t>
      </w:r>
      <w:r w:rsidR="00512789">
        <w:rPr>
          <w:rFonts w:ascii="Arial" w:hAnsi="Arial" w:cs="Arial"/>
          <w:sz w:val="20"/>
        </w:rPr>
        <w:t xml:space="preserve"> </w:t>
      </w:r>
      <w:r w:rsidR="00E120BE" w:rsidRPr="00512789">
        <w:rPr>
          <w:rFonts w:ascii="Arial" w:hAnsi="Arial" w:cs="Arial"/>
          <w:sz w:val="20"/>
          <w:u w:val="single"/>
        </w:rPr>
        <w:t xml:space="preserve">                     </w:t>
      </w:r>
      <w:r w:rsidRPr="00D37C9D">
        <w:rPr>
          <w:rFonts w:ascii="Arial" w:hAnsi="Arial" w:cs="Arial"/>
          <w:sz w:val="20"/>
        </w:rPr>
        <w:t>,</w:t>
      </w:r>
      <w:r w:rsidR="00E120BE">
        <w:rPr>
          <w:rFonts w:ascii="Arial" w:hAnsi="Arial" w:cs="Arial"/>
          <w:sz w:val="20"/>
        </w:rPr>
        <w:t xml:space="preserve"> </w:t>
      </w:r>
      <w:r w:rsidRPr="00D37C9D">
        <w:rPr>
          <w:rFonts w:ascii="Arial" w:hAnsi="Arial" w:cs="Arial"/>
          <w:sz w:val="20"/>
        </w:rPr>
        <w:t xml:space="preserve"> 20</w:t>
      </w:r>
      <w:r w:rsidR="00512789">
        <w:rPr>
          <w:rFonts w:ascii="Arial" w:hAnsi="Arial" w:cs="Arial"/>
          <w:sz w:val="20"/>
        </w:rPr>
        <w:t>1</w:t>
      </w:r>
      <w:r w:rsidR="00E120BE">
        <w:rPr>
          <w:rFonts w:ascii="Arial" w:hAnsi="Arial" w:cs="Arial"/>
          <w:sz w:val="20"/>
          <w:u w:val="single"/>
        </w:rPr>
        <w:t xml:space="preserve">  </w:t>
      </w:r>
      <w:r w:rsidR="00E120BE" w:rsidRPr="00E120BE">
        <w:rPr>
          <w:rFonts w:ascii="Arial" w:hAnsi="Arial" w:cs="Arial"/>
          <w:sz w:val="20"/>
        </w:rPr>
        <w:t xml:space="preserve"> </w:t>
      </w:r>
      <w:r w:rsidR="00512789">
        <w:rPr>
          <w:rFonts w:ascii="Arial" w:hAnsi="Arial" w:cs="Arial"/>
          <w:sz w:val="20"/>
        </w:rPr>
        <w:t>(</w:t>
      </w:r>
      <w:r w:rsidRPr="00D37C9D">
        <w:rPr>
          <w:rFonts w:ascii="Arial" w:hAnsi="Arial" w:cs="Arial"/>
          <w:sz w:val="20"/>
        </w:rPr>
        <w:t xml:space="preserve">“Effective Date”) by and between </w:t>
      </w:r>
      <w:r w:rsidR="006526D1" w:rsidRPr="00841EDA">
        <w:rPr>
          <w:rFonts w:ascii="Arial" w:hAnsi="Arial" w:cs="Arial"/>
          <w:b/>
          <w:sz w:val="20"/>
        </w:rPr>
        <w:t>T</w:t>
      </w:r>
      <w:r w:rsidRPr="00841EDA">
        <w:rPr>
          <w:rFonts w:ascii="Arial" w:hAnsi="Arial" w:cs="Arial"/>
          <w:b/>
          <w:sz w:val="20"/>
        </w:rPr>
        <w:t>he Regents of the University of Colorado</w:t>
      </w:r>
      <w:r w:rsidRPr="00D37C9D">
        <w:rPr>
          <w:rFonts w:ascii="Arial" w:hAnsi="Arial" w:cs="Arial"/>
          <w:sz w:val="20"/>
        </w:rPr>
        <w:t xml:space="preserve">, a body corporate, </w:t>
      </w:r>
      <w:r w:rsidR="008621E0" w:rsidRPr="008621E0">
        <w:rPr>
          <w:rFonts w:ascii="Arial" w:hAnsi="Arial" w:cs="Arial"/>
          <w:sz w:val="20"/>
        </w:rPr>
        <w:t>for and on behalf of the University of Colorado Boulder</w:t>
      </w:r>
      <w:r w:rsidR="008621E0">
        <w:rPr>
          <w:rFonts w:ascii="Arial" w:hAnsi="Arial" w:cs="Arial"/>
          <w:sz w:val="20"/>
        </w:rPr>
        <w:t xml:space="preserve">, </w:t>
      </w:r>
      <w:r w:rsidRPr="00D37C9D">
        <w:rPr>
          <w:rFonts w:ascii="Arial" w:hAnsi="Arial" w:cs="Arial"/>
          <w:sz w:val="20"/>
        </w:rPr>
        <w:t xml:space="preserve">having its principal office at </w:t>
      </w:r>
      <w:r w:rsidR="001C2D8F">
        <w:rPr>
          <w:rFonts w:ascii="Arial" w:hAnsi="Arial" w:cs="Arial"/>
          <w:sz w:val="20"/>
        </w:rPr>
        <w:t>3100 Marine Street, 572 UCB, Boulder, CO 80309</w:t>
      </w:r>
      <w:r w:rsidRPr="00D37C9D">
        <w:rPr>
          <w:rFonts w:ascii="Arial" w:hAnsi="Arial" w:cs="Arial"/>
          <w:sz w:val="20"/>
        </w:rPr>
        <w:t xml:space="preserve"> (“University”)</w:t>
      </w:r>
      <w:r w:rsidR="005235DC">
        <w:rPr>
          <w:rFonts w:ascii="Arial" w:hAnsi="Arial" w:cs="Arial"/>
          <w:sz w:val="20"/>
        </w:rPr>
        <w:t>,</w:t>
      </w:r>
      <w:r w:rsidR="00D37C9D">
        <w:rPr>
          <w:rFonts w:ascii="Arial" w:hAnsi="Arial" w:cs="Arial"/>
          <w:sz w:val="20"/>
        </w:rPr>
        <w:t xml:space="preserve"> </w:t>
      </w:r>
      <w:r w:rsidRPr="00D37C9D">
        <w:rPr>
          <w:rFonts w:ascii="Arial" w:hAnsi="Arial" w:cs="Arial"/>
          <w:sz w:val="20"/>
        </w:rPr>
        <w:t xml:space="preserve">and </w:t>
      </w:r>
      <w:r w:rsidR="00E120BE" w:rsidRPr="001A6568">
        <w:rPr>
          <w:rFonts w:ascii="Arial" w:hAnsi="Arial" w:cs="Arial"/>
          <w:sz w:val="20"/>
          <w:highlight w:val="yellow"/>
        </w:rPr>
        <w:t>________________________________</w:t>
      </w:r>
      <w:r w:rsidR="00E120BE">
        <w:rPr>
          <w:rFonts w:ascii="Arial" w:hAnsi="Arial" w:cs="Arial"/>
          <w:sz w:val="20"/>
          <w:highlight w:val="yellow"/>
        </w:rPr>
        <w:t>______________</w:t>
      </w:r>
      <w:r w:rsidR="00E120BE" w:rsidRPr="008B5EFD">
        <w:rPr>
          <w:rFonts w:ascii="Arial" w:hAnsi="Arial" w:cs="Arial"/>
          <w:sz w:val="20"/>
        </w:rPr>
        <w:t>,</w:t>
      </w:r>
      <w:r w:rsidR="00E120BE" w:rsidRPr="00D37C9D">
        <w:rPr>
          <w:rFonts w:ascii="Arial" w:hAnsi="Arial" w:cs="Arial"/>
          <w:sz w:val="20"/>
        </w:rPr>
        <w:t xml:space="preserve"> having </w:t>
      </w:r>
      <w:r w:rsidR="00E120BE">
        <w:rPr>
          <w:rFonts w:ascii="Arial" w:hAnsi="Arial" w:cs="Arial"/>
          <w:sz w:val="20"/>
        </w:rPr>
        <w:t>its</w:t>
      </w:r>
      <w:r w:rsidR="00E120BE" w:rsidRPr="00D37C9D">
        <w:rPr>
          <w:rFonts w:ascii="Arial" w:hAnsi="Arial" w:cs="Arial"/>
          <w:sz w:val="20"/>
        </w:rPr>
        <w:t xml:space="preserve"> principal place of business at</w:t>
      </w:r>
      <w:r w:rsidR="00E120BE">
        <w:rPr>
          <w:rFonts w:ascii="Arial" w:hAnsi="Arial" w:cs="Arial"/>
          <w:sz w:val="20"/>
        </w:rPr>
        <w:t xml:space="preserve"> </w:t>
      </w:r>
      <w:r w:rsidR="00E120BE" w:rsidRPr="001A6568">
        <w:rPr>
          <w:rFonts w:ascii="Arial" w:hAnsi="Arial" w:cs="Arial"/>
          <w:sz w:val="20"/>
          <w:highlight w:val="yellow"/>
        </w:rPr>
        <w:t>________________________________</w:t>
      </w:r>
      <w:r w:rsidR="00E120BE">
        <w:rPr>
          <w:rFonts w:ascii="Arial" w:hAnsi="Arial" w:cs="Arial"/>
          <w:sz w:val="20"/>
          <w:highlight w:val="yellow"/>
        </w:rPr>
        <w:t>_____________________</w:t>
      </w:r>
      <w:r w:rsidR="00E120BE" w:rsidRPr="001A6568">
        <w:rPr>
          <w:rFonts w:ascii="Arial" w:hAnsi="Arial" w:cs="Arial"/>
          <w:sz w:val="20"/>
          <w:highlight w:val="yellow"/>
        </w:rPr>
        <w:t>___________</w:t>
      </w:r>
      <w:r w:rsidR="00E120BE">
        <w:rPr>
          <w:rFonts w:ascii="Arial" w:hAnsi="Arial" w:cs="Arial"/>
          <w:sz w:val="20"/>
          <w:highlight w:val="yellow"/>
        </w:rPr>
        <w:t>_</w:t>
      </w:r>
      <w:r w:rsidR="00E120BE" w:rsidRPr="001A6568">
        <w:rPr>
          <w:rFonts w:ascii="Arial" w:hAnsi="Arial" w:cs="Arial"/>
          <w:sz w:val="20"/>
          <w:highlight w:val="yellow"/>
        </w:rPr>
        <w:t>_____</w:t>
      </w:r>
      <w:r w:rsidR="00E120BE">
        <w:rPr>
          <w:rFonts w:ascii="Arial" w:hAnsi="Arial" w:cs="Arial"/>
          <w:sz w:val="20"/>
        </w:rPr>
        <w:t xml:space="preserve"> </w:t>
      </w:r>
      <w:r w:rsidRPr="00D37C9D">
        <w:rPr>
          <w:rFonts w:ascii="Arial" w:hAnsi="Arial" w:cs="Arial"/>
          <w:sz w:val="20"/>
        </w:rPr>
        <w:t>(“Recipient”).</w:t>
      </w:r>
    </w:p>
    <w:p w14:paraId="1932286E" w14:textId="77777777" w:rsidR="00BB149A" w:rsidRPr="00D37C9D" w:rsidRDefault="00731690" w:rsidP="00D37C9D">
      <w:pPr>
        <w:spacing w:after="120"/>
        <w:jc w:val="center"/>
        <w:rPr>
          <w:rFonts w:ascii="Arial" w:hAnsi="Arial" w:cs="Arial"/>
          <w:b/>
          <w:sz w:val="20"/>
          <w:u w:val="single"/>
        </w:rPr>
      </w:pPr>
      <w:r w:rsidRPr="00D37C9D">
        <w:rPr>
          <w:rFonts w:ascii="Arial" w:hAnsi="Arial" w:cs="Arial"/>
          <w:b/>
          <w:sz w:val="20"/>
          <w:u w:val="single"/>
        </w:rPr>
        <w:t>BACKGROUN</w:t>
      </w:r>
      <w:r w:rsidR="008036A0" w:rsidRPr="00D37C9D">
        <w:rPr>
          <w:rFonts w:ascii="Arial" w:hAnsi="Arial" w:cs="Arial"/>
          <w:b/>
          <w:sz w:val="20"/>
          <w:u w:val="single"/>
        </w:rPr>
        <w:t>D</w:t>
      </w:r>
    </w:p>
    <w:p w14:paraId="3445C992" w14:textId="77777777" w:rsidR="008036A0" w:rsidRPr="005235DC" w:rsidRDefault="00BB149A" w:rsidP="00D37C9D">
      <w:pPr>
        <w:spacing w:after="120"/>
        <w:ind w:left="270"/>
        <w:jc w:val="both"/>
        <w:rPr>
          <w:rFonts w:ascii="Arial" w:hAnsi="Arial" w:cs="Arial"/>
          <w:sz w:val="20"/>
        </w:rPr>
      </w:pPr>
      <w:r w:rsidRPr="00B27116">
        <w:rPr>
          <w:rFonts w:ascii="Arial" w:hAnsi="Arial" w:cs="Arial"/>
          <w:sz w:val="20"/>
          <w:highlight w:val="yellow"/>
        </w:rPr>
        <w:t xml:space="preserve">University desires to disclose to Recipient </w:t>
      </w:r>
      <w:r w:rsidR="004C52AC" w:rsidRPr="00B27116">
        <w:rPr>
          <w:rFonts w:ascii="Arial" w:hAnsi="Arial" w:cs="Arial"/>
          <w:sz w:val="20"/>
          <w:highlight w:val="yellow"/>
        </w:rPr>
        <w:t>Confidential Information, as defined below</w:t>
      </w:r>
      <w:r w:rsidR="006526D1" w:rsidRPr="00B27116">
        <w:rPr>
          <w:rFonts w:ascii="Arial" w:hAnsi="Arial" w:cs="Arial"/>
          <w:sz w:val="20"/>
          <w:highlight w:val="yellow"/>
        </w:rPr>
        <w:t>.</w:t>
      </w:r>
      <w:r w:rsidR="00EE4C9F" w:rsidRPr="00B27116">
        <w:rPr>
          <w:rFonts w:ascii="Arial" w:hAnsi="Arial" w:cs="Arial"/>
          <w:sz w:val="20"/>
          <w:highlight w:val="yellow"/>
        </w:rPr>
        <w:t xml:space="preserve"> </w:t>
      </w:r>
      <w:r w:rsidRPr="00B27116">
        <w:rPr>
          <w:rFonts w:ascii="Arial" w:hAnsi="Arial" w:cs="Arial"/>
          <w:sz w:val="20"/>
          <w:highlight w:val="yellow"/>
        </w:rPr>
        <w:t xml:space="preserve">Recipient desires to receive this </w:t>
      </w:r>
      <w:r w:rsidR="006526D1" w:rsidRPr="00B27116">
        <w:rPr>
          <w:rFonts w:ascii="Arial" w:hAnsi="Arial" w:cs="Arial"/>
          <w:sz w:val="20"/>
          <w:highlight w:val="yellow"/>
        </w:rPr>
        <w:t>information</w:t>
      </w:r>
      <w:r w:rsidR="00EE4C9F" w:rsidRPr="00B27116">
        <w:rPr>
          <w:rFonts w:ascii="Arial" w:hAnsi="Arial" w:cs="Arial"/>
          <w:sz w:val="20"/>
          <w:highlight w:val="yellow"/>
        </w:rPr>
        <w:t xml:space="preserve"> s</w:t>
      </w:r>
      <w:r w:rsidR="008036A0" w:rsidRPr="00B27116">
        <w:rPr>
          <w:rFonts w:ascii="Arial" w:hAnsi="Arial" w:cs="Arial"/>
          <w:sz w:val="20"/>
          <w:highlight w:val="yellow"/>
        </w:rPr>
        <w:t xml:space="preserve">olely to evaluate </w:t>
      </w:r>
      <w:r w:rsidR="00EE4C9F" w:rsidRPr="00B27116">
        <w:rPr>
          <w:rFonts w:ascii="Arial" w:hAnsi="Arial" w:cs="Arial"/>
          <w:sz w:val="20"/>
          <w:highlight w:val="yellow"/>
        </w:rPr>
        <w:t xml:space="preserve">a potential </w:t>
      </w:r>
      <w:r w:rsidR="008036A0" w:rsidRPr="00B27116">
        <w:rPr>
          <w:rFonts w:ascii="Arial" w:hAnsi="Arial" w:cs="Arial"/>
          <w:sz w:val="20"/>
          <w:highlight w:val="yellow"/>
        </w:rPr>
        <w:t>relationship</w:t>
      </w:r>
      <w:r w:rsidR="008036A0" w:rsidRPr="005235DC">
        <w:rPr>
          <w:rFonts w:ascii="Arial" w:hAnsi="Arial" w:cs="Arial"/>
          <w:sz w:val="20"/>
        </w:rPr>
        <w:t xml:space="preserve"> (“Purpose”).</w:t>
      </w:r>
    </w:p>
    <w:p w14:paraId="7452B60F" w14:textId="77777777" w:rsidR="00BB149A" w:rsidRPr="005235DC" w:rsidRDefault="007E6E97" w:rsidP="00D37C9D">
      <w:pPr>
        <w:spacing w:after="120"/>
        <w:jc w:val="both"/>
        <w:rPr>
          <w:rFonts w:ascii="Arial" w:hAnsi="Arial" w:cs="Arial"/>
          <w:sz w:val="20"/>
        </w:rPr>
      </w:pPr>
      <w:r w:rsidRPr="005235DC">
        <w:rPr>
          <w:rFonts w:ascii="Arial" w:hAnsi="Arial" w:cs="Arial"/>
          <w:sz w:val="20"/>
        </w:rPr>
        <w:t>Accordingly</w:t>
      </w:r>
      <w:r w:rsidR="00731690" w:rsidRPr="005235DC">
        <w:rPr>
          <w:rFonts w:ascii="Arial" w:hAnsi="Arial" w:cs="Arial"/>
          <w:sz w:val="20"/>
        </w:rPr>
        <w:t>, the parties agree as follows:</w:t>
      </w:r>
      <w:r w:rsidR="00BB149A" w:rsidRPr="005235DC">
        <w:rPr>
          <w:rFonts w:ascii="Arial" w:hAnsi="Arial" w:cs="Arial"/>
          <w:sz w:val="20"/>
        </w:rPr>
        <w:t xml:space="preserve"> </w:t>
      </w:r>
    </w:p>
    <w:p w14:paraId="241F5D5B" w14:textId="77777777" w:rsidR="00AA653C" w:rsidRPr="00D37C9D" w:rsidRDefault="00AA653C" w:rsidP="00D37C9D">
      <w:pPr>
        <w:pStyle w:val="BodyTextIndent2"/>
        <w:spacing w:after="120"/>
        <w:jc w:val="center"/>
        <w:rPr>
          <w:rFonts w:ascii="Arial" w:hAnsi="Arial" w:cs="Arial"/>
          <w:b/>
          <w:sz w:val="20"/>
          <w:u w:val="single"/>
        </w:rPr>
      </w:pPr>
      <w:r w:rsidRPr="00D37C9D">
        <w:rPr>
          <w:rFonts w:ascii="Arial" w:hAnsi="Arial" w:cs="Arial"/>
          <w:b/>
          <w:sz w:val="20"/>
          <w:u w:val="single"/>
        </w:rPr>
        <w:t>TERMS AND CONDITIONS</w:t>
      </w:r>
    </w:p>
    <w:p w14:paraId="624D21EE" w14:textId="77777777" w:rsidR="00A27AD7" w:rsidRPr="00D37C9D" w:rsidRDefault="00EE4C9F" w:rsidP="00D37C9D">
      <w:pPr>
        <w:pStyle w:val="BodyTextIndent2"/>
        <w:numPr>
          <w:ilvl w:val="0"/>
          <w:numId w:val="42"/>
        </w:numPr>
        <w:spacing w:after="120"/>
        <w:ind w:left="540"/>
        <w:rPr>
          <w:rFonts w:ascii="Arial" w:hAnsi="Arial" w:cs="Arial"/>
          <w:sz w:val="20"/>
        </w:rPr>
      </w:pPr>
      <w:r w:rsidRPr="00D37C9D">
        <w:rPr>
          <w:rFonts w:ascii="Arial" w:hAnsi="Arial" w:cs="Arial"/>
          <w:b/>
          <w:sz w:val="20"/>
        </w:rPr>
        <w:t>Confidential Information</w:t>
      </w:r>
      <w:r w:rsidRPr="00512789">
        <w:rPr>
          <w:rFonts w:ascii="Arial" w:hAnsi="Arial" w:cs="Arial"/>
          <w:b/>
          <w:sz w:val="20"/>
        </w:rPr>
        <w:t>.</w:t>
      </w:r>
      <w:r w:rsidRPr="00D37C9D">
        <w:rPr>
          <w:rFonts w:ascii="Arial" w:hAnsi="Arial" w:cs="Arial"/>
          <w:sz w:val="20"/>
        </w:rPr>
        <w:t xml:space="preserve"> Proprietary or confidential information means </w:t>
      </w:r>
      <w:r w:rsidR="004C0D43">
        <w:rPr>
          <w:rFonts w:ascii="Arial" w:hAnsi="Arial" w:cs="Arial"/>
          <w:sz w:val="20"/>
        </w:rPr>
        <w:t>a</w:t>
      </w:r>
      <w:r w:rsidR="00A27AD7" w:rsidRPr="00D37C9D">
        <w:rPr>
          <w:rFonts w:ascii="Arial" w:hAnsi="Arial" w:cs="Arial"/>
          <w:sz w:val="20"/>
        </w:rPr>
        <w:t xml:space="preserve">ny information that </w:t>
      </w:r>
      <w:r w:rsidR="004C0D43">
        <w:rPr>
          <w:rFonts w:ascii="Arial" w:hAnsi="Arial" w:cs="Arial"/>
          <w:sz w:val="20"/>
        </w:rPr>
        <w:t xml:space="preserve">University discloses to Recipient </w:t>
      </w:r>
      <w:r w:rsidR="00A27AD7" w:rsidRPr="00D37C9D">
        <w:rPr>
          <w:rFonts w:ascii="Arial" w:hAnsi="Arial" w:cs="Arial"/>
          <w:sz w:val="20"/>
        </w:rPr>
        <w:t>pursuant to the Purpose</w:t>
      </w:r>
      <w:r w:rsidR="00560660">
        <w:rPr>
          <w:rFonts w:ascii="Arial" w:hAnsi="Arial" w:cs="Arial"/>
          <w:sz w:val="20"/>
        </w:rPr>
        <w:t xml:space="preserve"> </w:t>
      </w:r>
      <w:r w:rsidR="00512789">
        <w:rPr>
          <w:rFonts w:ascii="Arial" w:hAnsi="Arial" w:cs="Arial"/>
          <w:sz w:val="20"/>
        </w:rPr>
        <w:t>(“</w:t>
      </w:r>
      <w:r w:rsidR="00560660" w:rsidRPr="00A5115B">
        <w:rPr>
          <w:rFonts w:ascii="Arial" w:hAnsi="Arial" w:cs="Arial"/>
          <w:sz w:val="20"/>
        </w:rPr>
        <w:t>Confidential Information”)</w:t>
      </w:r>
      <w:r w:rsidR="00A27AD7" w:rsidRPr="00D37C9D">
        <w:rPr>
          <w:rFonts w:ascii="Arial" w:hAnsi="Arial" w:cs="Arial"/>
          <w:sz w:val="20"/>
        </w:rPr>
        <w:t>.</w:t>
      </w:r>
    </w:p>
    <w:p w14:paraId="441B984E" w14:textId="77777777" w:rsidR="00AA653C" w:rsidRPr="00D37C9D" w:rsidRDefault="00AA653C" w:rsidP="00D37C9D">
      <w:pPr>
        <w:pStyle w:val="BodyTextIndent2"/>
        <w:numPr>
          <w:ilvl w:val="0"/>
          <w:numId w:val="42"/>
        </w:numPr>
        <w:spacing w:after="120"/>
        <w:ind w:left="540"/>
        <w:rPr>
          <w:rFonts w:ascii="Arial" w:hAnsi="Arial" w:cs="Arial"/>
          <w:sz w:val="20"/>
        </w:rPr>
      </w:pPr>
      <w:r w:rsidRPr="00D37C9D">
        <w:rPr>
          <w:rFonts w:ascii="Arial" w:hAnsi="Arial" w:cs="Arial"/>
          <w:b/>
          <w:sz w:val="20"/>
        </w:rPr>
        <w:t>Disclosure</w:t>
      </w:r>
      <w:r w:rsidRPr="00512789">
        <w:rPr>
          <w:rFonts w:ascii="Arial" w:hAnsi="Arial" w:cs="Arial"/>
          <w:b/>
          <w:sz w:val="20"/>
        </w:rPr>
        <w:t>.</w:t>
      </w:r>
      <w:r w:rsidRPr="00D37C9D">
        <w:rPr>
          <w:rFonts w:ascii="Arial" w:hAnsi="Arial" w:cs="Arial"/>
          <w:sz w:val="20"/>
        </w:rPr>
        <w:t xml:space="preserve"> University, through its employees or agents, may disclose Confidential Information to Recipient. Recipient </w:t>
      </w:r>
      <w:r w:rsidR="00D032C0">
        <w:rPr>
          <w:rFonts w:ascii="Arial" w:hAnsi="Arial" w:cs="Arial"/>
          <w:sz w:val="20"/>
        </w:rPr>
        <w:t xml:space="preserve">will </w:t>
      </w:r>
      <w:r w:rsidRPr="00D37C9D">
        <w:rPr>
          <w:rFonts w:ascii="Arial" w:hAnsi="Arial" w:cs="Arial"/>
          <w:sz w:val="20"/>
        </w:rPr>
        <w:t>use the Confidential Information solely for the Purpose.</w:t>
      </w:r>
      <w:r w:rsidR="00EE4C9F" w:rsidRPr="00D37C9D">
        <w:rPr>
          <w:rFonts w:ascii="Arial" w:hAnsi="Arial" w:cs="Arial"/>
          <w:sz w:val="20"/>
        </w:rPr>
        <w:t xml:space="preserve"> </w:t>
      </w:r>
      <w:r w:rsidRPr="00D37C9D">
        <w:rPr>
          <w:rFonts w:ascii="Arial" w:hAnsi="Arial" w:cs="Arial"/>
          <w:sz w:val="20"/>
        </w:rPr>
        <w:t xml:space="preserve">Recipient may not disclose the Confidential Information to any other party except that Recipient may disclose Confidential Information to Recipient’s </w:t>
      </w:r>
      <w:r w:rsidR="00096281">
        <w:rPr>
          <w:rFonts w:ascii="Arial" w:hAnsi="Arial" w:cs="Arial"/>
          <w:sz w:val="20"/>
        </w:rPr>
        <w:t xml:space="preserve">officers, agents and </w:t>
      </w:r>
      <w:r w:rsidRPr="00D37C9D">
        <w:rPr>
          <w:rFonts w:ascii="Arial" w:hAnsi="Arial" w:cs="Arial"/>
          <w:sz w:val="20"/>
        </w:rPr>
        <w:t>employees</w:t>
      </w:r>
      <w:r w:rsidR="00141B2E">
        <w:rPr>
          <w:rFonts w:ascii="Arial" w:hAnsi="Arial" w:cs="Arial"/>
          <w:sz w:val="20"/>
        </w:rPr>
        <w:t xml:space="preserve"> that have a need to know </w:t>
      </w:r>
      <w:r w:rsidR="006A2E08">
        <w:rPr>
          <w:rFonts w:ascii="Arial" w:hAnsi="Arial" w:cs="Arial"/>
          <w:sz w:val="20"/>
        </w:rPr>
        <w:t>with respect to</w:t>
      </w:r>
      <w:r w:rsidRPr="00D37C9D">
        <w:rPr>
          <w:rFonts w:ascii="Arial" w:hAnsi="Arial" w:cs="Arial"/>
          <w:sz w:val="20"/>
        </w:rPr>
        <w:t xml:space="preserve"> the Purpose.</w:t>
      </w:r>
    </w:p>
    <w:p w14:paraId="71AEB0F0" w14:textId="77777777" w:rsidR="00EE4C9F" w:rsidRPr="00D37C9D" w:rsidRDefault="00AA653C" w:rsidP="00D37C9D">
      <w:pPr>
        <w:pStyle w:val="BodyTextIndent2"/>
        <w:numPr>
          <w:ilvl w:val="0"/>
          <w:numId w:val="42"/>
        </w:numPr>
        <w:spacing w:after="120"/>
        <w:ind w:left="540"/>
        <w:rPr>
          <w:rFonts w:ascii="Arial" w:hAnsi="Arial" w:cs="Arial"/>
          <w:sz w:val="20"/>
        </w:rPr>
      </w:pPr>
      <w:r w:rsidRPr="00D37C9D">
        <w:rPr>
          <w:rFonts w:ascii="Arial" w:hAnsi="Arial" w:cs="Arial"/>
          <w:b/>
          <w:sz w:val="20"/>
        </w:rPr>
        <w:t>Limits of Confidentiality</w:t>
      </w:r>
      <w:r w:rsidRPr="00512789">
        <w:rPr>
          <w:rFonts w:ascii="Arial" w:hAnsi="Arial" w:cs="Arial"/>
          <w:b/>
          <w:sz w:val="20"/>
        </w:rPr>
        <w:t>.</w:t>
      </w:r>
      <w:r w:rsidRPr="00D37C9D">
        <w:rPr>
          <w:rFonts w:ascii="Arial" w:hAnsi="Arial" w:cs="Arial"/>
          <w:sz w:val="20"/>
        </w:rPr>
        <w:t xml:space="preserve"> Information received from University under this Agreement will not be considered Confidential In</w:t>
      </w:r>
      <w:r w:rsidR="00EE4C9F" w:rsidRPr="00D37C9D">
        <w:rPr>
          <w:rFonts w:ascii="Arial" w:hAnsi="Arial" w:cs="Arial"/>
          <w:sz w:val="20"/>
        </w:rPr>
        <w:t>formation if the information is</w:t>
      </w:r>
    </w:p>
    <w:p w14:paraId="55C6E7C3" w14:textId="77777777" w:rsidR="00EE4C9F" w:rsidRPr="00D37C9D" w:rsidRDefault="008A64DA" w:rsidP="00D37C9D">
      <w:pPr>
        <w:pStyle w:val="BodyTextIndent2"/>
        <w:numPr>
          <w:ilvl w:val="1"/>
          <w:numId w:val="42"/>
        </w:numPr>
        <w:spacing w:after="120"/>
        <w:rPr>
          <w:rFonts w:ascii="Arial" w:hAnsi="Arial" w:cs="Arial"/>
          <w:sz w:val="20"/>
        </w:rPr>
      </w:pPr>
      <w:r>
        <w:rPr>
          <w:rFonts w:ascii="Arial" w:hAnsi="Arial" w:cs="Arial"/>
          <w:sz w:val="20"/>
        </w:rPr>
        <w:t>public</w:t>
      </w:r>
      <w:r w:rsidR="00AA653C" w:rsidRPr="00D37C9D">
        <w:rPr>
          <w:rFonts w:ascii="Arial" w:hAnsi="Arial" w:cs="Arial"/>
          <w:sz w:val="20"/>
        </w:rPr>
        <w:t>ly available prior to the Effective Date;</w:t>
      </w:r>
    </w:p>
    <w:p w14:paraId="4AB6185A" w14:textId="77777777" w:rsidR="00EE4C9F" w:rsidRPr="00D37C9D" w:rsidRDefault="008A64DA" w:rsidP="00D37C9D">
      <w:pPr>
        <w:pStyle w:val="BodyTextIndent2"/>
        <w:numPr>
          <w:ilvl w:val="1"/>
          <w:numId w:val="42"/>
        </w:numPr>
        <w:spacing w:after="120"/>
        <w:rPr>
          <w:rFonts w:ascii="Arial" w:hAnsi="Arial" w:cs="Arial"/>
          <w:sz w:val="20"/>
        </w:rPr>
      </w:pPr>
      <w:r>
        <w:rPr>
          <w:rFonts w:ascii="Arial" w:hAnsi="Arial" w:cs="Arial"/>
          <w:sz w:val="20"/>
        </w:rPr>
        <w:t>publicl</w:t>
      </w:r>
      <w:r w:rsidR="00AA653C" w:rsidRPr="00D37C9D">
        <w:rPr>
          <w:rFonts w:ascii="Arial" w:hAnsi="Arial" w:cs="Arial"/>
          <w:sz w:val="20"/>
        </w:rPr>
        <w:t>y available after the Effective Date, not due to a</w:t>
      </w:r>
      <w:r w:rsidR="00512789">
        <w:rPr>
          <w:rFonts w:ascii="Arial" w:hAnsi="Arial" w:cs="Arial"/>
          <w:sz w:val="20"/>
        </w:rPr>
        <w:t>n</w:t>
      </w:r>
      <w:r w:rsidR="00AA653C" w:rsidRPr="00D37C9D">
        <w:rPr>
          <w:rFonts w:ascii="Arial" w:hAnsi="Arial" w:cs="Arial"/>
          <w:sz w:val="20"/>
        </w:rPr>
        <w:t xml:space="preserve"> unauthorized act by or omission of Recipient;</w:t>
      </w:r>
    </w:p>
    <w:p w14:paraId="46D11FD8" w14:textId="77777777" w:rsidR="00EE4C9F" w:rsidRPr="00D37C9D" w:rsidRDefault="00AA653C" w:rsidP="00D37C9D">
      <w:pPr>
        <w:pStyle w:val="BodyTextIndent2"/>
        <w:numPr>
          <w:ilvl w:val="1"/>
          <w:numId w:val="42"/>
        </w:numPr>
        <w:spacing w:after="120"/>
        <w:rPr>
          <w:rFonts w:ascii="Arial" w:hAnsi="Arial" w:cs="Arial"/>
          <w:sz w:val="20"/>
        </w:rPr>
      </w:pPr>
      <w:r w:rsidRPr="00D37C9D">
        <w:rPr>
          <w:rFonts w:ascii="Arial" w:hAnsi="Arial" w:cs="Arial"/>
          <w:sz w:val="20"/>
        </w:rPr>
        <w:t>developed by Recipient independently without access to or use of the Confidential Information;</w:t>
      </w:r>
    </w:p>
    <w:p w14:paraId="5FBF7191" w14:textId="77777777" w:rsidR="00EE4C9F" w:rsidRPr="00D37C9D" w:rsidRDefault="00AA653C" w:rsidP="00D37C9D">
      <w:pPr>
        <w:pStyle w:val="BodyTextIndent2"/>
        <w:numPr>
          <w:ilvl w:val="1"/>
          <w:numId w:val="42"/>
        </w:numPr>
        <w:spacing w:after="120"/>
        <w:rPr>
          <w:rFonts w:ascii="Arial" w:hAnsi="Arial" w:cs="Arial"/>
          <w:sz w:val="20"/>
        </w:rPr>
      </w:pPr>
      <w:r w:rsidRPr="00D37C9D">
        <w:rPr>
          <w:rFonts w:ascii="Arial" w:hAnsi="Arial" w:cs="Arial"/>
          <w:sz w:val="20"/>
        </w:rPr>
        <w:t>information</w:t>
      </w:r>
      <w:r w:rsidR="00F61344" w:rsidRPr="00D37C9D">
        <w:rPr>
          <w:rFonts w:ascii="Arial" w:hAnsi="Arial" w:cs="Arial"/>
          <w:sz w:val="20"/>
        </w:rPr>
        <w:t xml:space="preserve"> </w:t>
      </w:r>
      <w:r w:rsidR="00512789">
        <w:rPr>
          <w:rFonts w:ascii="Arial" w:hAnsi="Arial" w:cs="Arial"/>
          <w:sz w:val="20"/>
        </w:rPr>
        <w:t xml:space="preserve">that </w:t>
      </w:r>
      <w:r w:rsidR="00F61344" w:rsidRPr="00D37C9D">
        <w:rPr>
          <w:rFonts w:ascii="Arial" w:hAnsi="Arial" w:cs="Arial"/>
          <w:sz w:val="20"/>
        </w:rPr>
        <w:t>was already in Recipient</w:t>
      </w:r>
      <w:r w:rsidR="00F61344">
        <w:rPr>
          <w:rFonts w:ascii="Arial" w:hAnsi="Arial" w:cs="Arial"/>
          <w:sz w:val="20"/>
        </w:rPr>
        <w:t>’</w:t>
      </w:r>
      <w:r w:rsidRPr="00D37C9D">
        <w:rPr>
          <w:rFonts w:ascii="Arial" w:hAnsi="Arial" w:cs="Arial"/>
          <w:sz w:val="20"/>
        </w:rPr>
        <w:t>s possession prior to the time of disclosure as evidenced by written records kept in the ordinary course of busines</w:t>
      </w:r>
      <w:r w:rsidR="00F61344" w:rsidRPr="00D37C9D">
        <w:rPr>
          <w:rFonts w:ascii="Arial" w:hAnsi="Arial" w:cs="Arial"/>
          <w:sz w:val="20"/>
        </w:rPr>
        <w:t>s or by proof of actual use; or</w:t>
      </w:r>
    </w:p>
    <w:p w14:paraId="4E74A82F" w14:textId="77777777" w:rsidR="00AA653C" w:rsidRPr="00D37C9D" w:rsidRDefault="00AA653C" w:rsidP="00D37C9D">
      <w:pPr>
        <w:pStyle w:val="BodyTextIndent2"/>
        <w:numPr>
          <w:ilvl w:val="1"/>
          <w:numId w:val="42"/>
        </w:numPr>
        <w:spacing w:after="120"/>
        <w:rPr>
          <w:rFonts w:ascii="Arial" w:hAnsi="Arial" w:cs="Arial"/>
          <w:sz w:val="20"/>
        </w:rPr>
      </w:pPr>
      <w:r w:rsidRPr="00D37C9D">
        <w:rPr>
          <w:rFonts w:ascii="Arial" w:hAnsi="Arial" w:cs="Arial"/>
          <w:sz w:val="20"/>
        </w:rPr>
        <w:t>required to be disclosed by law, court order, or government regulation.</w:t>
      </w:r>
    </w:p>
    <w:p w14:paraId="6C64EB1D" w14:textId="77777777" w:rsidR="00F61344" w:rsidRPr="00D37C9D" w:rsidRDefault="00AA653C" w:rsidP="00D37C9D">
      <w:pPr>
        <w:pStyle w:val="BodyTextIndent2"/>
        <w:numPr>
          <w:ilvl w:val="0"/>
          <w:numId w:val="42"/>
        </w:numPr>
        <w:spacing w:after="120"/>
        <w:ind w:left="540"/>
        <w:rPr>
          <w:rFonts w:ascii="Arial" w:hAnsi="Arial" w:cs="Arial"/>
          <w:sz w:val="20"/>
        </w:rPr>
      </w:pPr>
      <w:r w:rsidRPr="00D37C9D">
        <w:rPr>
          <w:rFonts w:ascii="Arial" w:hAnsi="Arial" w:cs="Arial"/>
          <w:b/>
          <w:sz w:val="20"/>
        </w:rPr>
        <w:t>Due Diligence</w:t>
      </w:r>
      <w:r w:rsidRPr="00512789">
        <w:rPr>
          <w:rFonts w:ascii="Arial" w:hAnsi="Arial" w:cs="Arial"/>
          <w:b/>
          <w:sz w:val="20"/>
        </w:rPr>
        <w:t>.</w:t>
      </w:r>
      <w:r w:rsidR="00A27AD7" w:rsidRPr="00D37C9D">
        <w:rPr>
          <w:rFonts w:ascii="Arial" w:hAnsi="Arial" w:cs="Arial"/>
          <w:sz w:val="20"/>
        </w:rPr>
        <w:t xml:space="preserve"> </w:t>
      </w:r>
      <w:r w:rsidR="00F61344" w:rsidRPr="00D37C9D">
        <w:rPr>
          <w:rFonts w:ascii="Arial" w:hAnsi="Arial" w:cs="Arial"/>
          <w:sz w:val="20"/>
        </w:rPr>
        <w:t>The Re</w:t>
      </w:r>
      <w:r w:rsidR="00F61344">
        <w:rPr>
          <w:rFonts w:ascii="Arial" w:hAnsi="Arial" w:cs="Arial"/>
          <w:sz w:val="20"/>
        </w:rPr>
        <w:t>cipient</w:t>
      </w:r>
      <w:r w:rsidR="00F61344" w:rsidRPr="00D37C9D">
        <w:rPr>
          <w:rFonts w:ascii="Arial" w:hAnsi="Arial" w:cs="Arial"/>
          <w:sz w:val="20"/>
        </w:rPr>
        <w:t xml:space="preserve"> on behalf of its officers, agents and employees </w:t>
      </w:r>
      <w:r w:rsidR="00D032C0">
        <w:rPr>
          <w:rFonts w:ascii="Arial" w:hAnsi="Arial" w:cs="Arial"/>
          <w:sz w:val="20"/>
        </w:rPr>
        <w:t xml:space="preserve">will </w:t>
      </w:r>
      <w:r w:rsidR="00F61344" w:rsidRPr="00D37C9D">
        <w:rPr>
          <w:rFonts w:ascii="Arial" w:hAnsi="Arial" w:cs="Arial"/>
          <w:sz w:val="20"/>
        </w:rPr>
        <w:t xml:space="preserve">maintain in confidence the </w:t>
      </w:r>
      <w:r w:rsidR="00F61344">
        <w:rPr>
          <w:rFonts w:ascii="Arial" w:hAnsi="Arial" w:cs="Arial"/>
          <w:sz w:val="20"/>
        </w:rPr>
        <w:t xml:space="preserve">Confidential </w:t>
      </w:r>
      <w:r w:rsidR="00F61344" w:rsidRPr="00D37C9D">
        <w:rPr>
          <w:rFonts w:ascii="Arial" w:hAnsi="Arial" w:cs="Arial"/>
          <w:sz w:val="20"/>
        </w:rPr>
        <w:t xml:space="preserve">Information with the same degree of care </w:t>
      </w:r>
      <w:r w:rsidR="006A2E08">
        <w:rPr>
          <w:rFonts w:ascii="Arial" w:hAnsi="Arial" w:cs="Arial"/>
          <w:sz w:val="20"/>
        </w:rPr>
        <w:t xml:space="preserve">that </w:t>
      </w:r>
      <w:r w:rsidR="00F61344" w:rsidRPr="00A5115B">
        <w:rPr>
          <w:rFonts w:ascii="Arial" w:hAnsi="Arial" w:cs="Arial"/>
          <w:sz w:val="20"/>
        </w:rPr>
        <w:t>Re</w:t>
      </w:r>
      <w:r w:rsidR="00F61344">
        <w:rPr>
          <w:rFonts w:ascii="Arial" w:hAnsi="Arial" w:cs="Arial"/>
          <w:sz w:val="20"/>
        </w:rPr>
        <w:t>cipient</w:t>
      </w:r>
      <w:r w:rsidR="00F61344" w:rsidRPr="00D37C9D">
        <w:rPr>
          <w:rFonts w:ascii="Arial" w:hAnsi="Arial" w:cs="Arial"/>
          <w:sz w:val="20"/>
        </w:rPr>
        <w:t xml:space="preserve"> </w:t>
      </w:r>
      <w:r w:rsidR="006A2E08">
        <w:rPr>
          <w:rFonts w:ascii="Arial" w:hAnsi="Arial" w:cs="Arial"/>
          <w:sz w:val="20"/>
        </w:rPr>
        <w:t>uses to protect</w:t>
      </w:r>
      <w:r w:rsidR="006A2E08" w:rsidRPr="00D37C9D">
        <w:rPr>
          <w:rFonts w:ascii="Arial" w:hAnsi="Arial" w:cs="Arial"/>
          <w:sz w:val="20"/>
        </w:rPr>
        <w:t xml:space="preserve"> </w:t>
      </w:r>
      <w:r w:rsidR="00F61344" w:rsidRPr="00D37C9D">
        <w:rPr>
          <w:rFonts w:ascii="Arial" w:hAnsi="Arial" w:cs="Arial"/>
          <w:sz w:val="20"/>
        </w:rPr>
        <w:t>its own confidential and proprietary information</w:t>
      </w:r>
      <w:r w:rsidR="00512789">
        <w:rPr>
          <w:rFonts w:ascii="Arial" w:hAnsi="Arial" w:cs="Arial"/>
          <w:sz w:val="20"/>
        </w:rPr>
        <w:t xml:space="preserve">, </w:t>
      </w:r>
      <w:r w:rsidR="003265F3">
        <w:rPr>
          <w:rFonts w:ascii="Arial" w:hAnsi="Arial" w:cs="Arial"/>
          <w:sz w:val="20"/>
        </w:rPr>
        <w:t>but</w:t>
      </w:r>
      <w:r w:rsidR="00F61344" w:rsidRPr="00D37C9D">
        <w:rPr>
          <w:rFonts w:ascii="Arial" w:hAnsi="Arial" w:cs="Arial"/>
          <w:sz w:val="20"/>
        </w:rPr>
        <w:t xml:space="preserve"> no less than </w:t>
      </w:r>
      <w:r w:rsidR="006A2E08">
        <w:rPr>
          <w:rFonts w:ascii="Arial" w:hAnsi="Arial" w:cs="Arial"/>
          <w:sz w:val="20"/>
        </w:rPr>
        <w:t xml:space="preserve">a </w:t>
      </w:r>
      <w:r w:rsidR="00F61344" w:rsidRPr="00D37C9D">
        <w:rPr>
          <w:rFonts w:ascii="Arial" w:hAnsi="Arial" w:cs="Arial"/>
          <w:sz w:val="20"/>
        </w:rPr>
        <w:t xml:space="preserve">reasonable </w:t>
      </w:r>
      <w:r w:rsidR="003265F3">
        <w:rPr>
          <w:rFonts w:ascii="Arial" w:hAnsi="Arial" w:cs="Arial"/>
          <w:sz w:val="20"/>
        </w:rPr>
        <w:t xml:space="preserve">degree of </w:t>
      </w:r>
      <w:r w:rsidR="00F61344" w:rsidRPr="00D37C9D">
        <w:rPr>
          <w:rFonts w:ascii="Arial" w:hAnsi="Arial" w:cs="Arial"/>
          <w:sz w:val="20"/>
        </w:rPr>
        <w:t>care.</w:t>
      </w:r>
    </w:p>
    <w:p w14:paraId="769CA1C8" w14:textId="77777777" w:rsidR="00AA653C" w:rsidRPr="00D37C9D" w:rsidRDefault="00AA653C" w:rsidP="00D37C9D">
      <w:pPr>
        <w:pStyle w:val="BodyTextIndent2"/>
        <w:numPr>
          <w:ilvl w:val="0"/>
          <w:numId w:val="42"/>
        </w:numPr>
        <w:spacing w:after="120"/>
        <w:ind w:left="540"/>
        <w:rPr>
          <w:rFonts w:ascii="Arial" w:hAnsi="Arial" w:cs="Arial"/>
          <w:sz w:val="20"/>
        </w:rPr>
      </w:pPr>
      <w:r w:rsidRPr="00D37C9D">
        <w:rPr>
          <w:rFonts w:ascii="Arial" w:hAnsi="Arial" w:cs="Arial"/>
          <w:b/>
          <w:sz w:val="20"/>
        </w:rPr>
        <w:t>Return of Confidential Information</w:t>
      </w:r>
      <w:r w:rsidRPr="00963960">
        <w:rPr>
          <w:rFonts w:ascii="Arial" w:hAnsi="Arial" w:cs="Arial"/>
          <w:b/>
          <w:sz w:val="20"/>
        </w:rPr>
        <w:t>.</w:t>
      </w:r>
      <w:r w:rsidR="00EE4C9F" w:rsidRPr="00D37C9D">
        <w:rPr>
          <w:rFonts w:ascii="Arial" w:hAnsi="Arial" w:cs="Arial"/>
          <w:sz w:val="20"/>
        </w:rPr>
        <w:t xml:space="preserve"> </w:t>
      </w:r>
      <w:r w:rsidRPr="00D37C9D">
        <w:rPr>
          <w:rFonts w:ascii="Arial" w:hAnsi="Arial" w:cs="Arial"/>
          <w:sz w:val="20"/>
        </w:rPr>
        <w:t xml:space="preserve">Upon termination of this Agreement, Recipient shall promptly return to University all Confidential Information. </w:t>
      </w:r>
    </w:p>
    <w:p w14:paraId="71F7655F" w14:textId="77777777" w:rsidR="00AA653C" w:rsidRPr="00D37C9D" w:rsidRDefault="00AA653C" w:rsidP="00D37C9D">
      <w:pPr>
        <w:pStyle w:val="BodyTextIndent2"/>
        <w:numPr>
          <w:ilvl w:val="0"/>
          <w:numId w:val="42"/>
        </w:numPr>
        <w:spacing w:after="120"/>
        <w:ind w:left="540"/>
        <w:rPr>
          <w:rFonts w:ascii="Arial" w:hAnsi="Arial" w:cs="Arial"/>
          <w:sz w:val="20"/>
        </w:rPr>
      </w:pPr>
      <w:r w:rsidRPr="00D37C9D">
        <w:rPr>
          <w:rFonts w:ascii="Arial" w:hAnsi="Arial" w:cs="Arial"/>
          <w:b/>
          <w:sz w:val="20"/>
        </w:rPr>
        <w:t xml:space="preserve">No Waiver of University </w:t>
      </w:r>
      <w:r w:rsidR="00963960">
        <w:rPr>
          <w:rFonts w:ascii="Arial" w:hAnsi="Arial" w:cs="Arial"/>
          <w:b/>
          <w:sz w:val="20"/>
        </w:rPr>
        <w:t>Rights or Recipient Liabilities</w:t>
      </w:r>
      <w:r w:rsidRPr="00963960">
        <w:rPr>
          <w:rFonts w:ascii="Arial" w:hAnsi="Arial" w:cs="Arial"/>
          <w:b/>
          <w:sz w:val="20"/>
        </w:rPr>
        <w:t>.</w:t>
      </w:r>
      <w:r w:rsidR="00EE4C9F" w:rsidRPr="00D37C9D">
        <w:rPr>
          <w:rFonts w:ascii="Arial" w:hAnsi="Arial" w:cs="Arial"/>
          <w:sz w:val="20"/>
        </w:rPr>
        <w:t xml:space="preserve"> </w:t>
      </w:r>
      <w:r w:rsidRPr="00D37C9D">
        <w:rPr>
          <w:rFonts w:ascii="Arial" w:hAnsi="Arial" w:cs="Arial"/>
          <w:sz w:val="20"/>
        </w:rPr>
        <w:t xml:space="preserve">University </w:t>
      </w:r>
      <w:r w:rsidR="00963960">
        <w:rPr>
          <w:rFonts w:ascii="Arial" w:hAnsi="Arial" w:cs="Arial"/>
          <w:sz w:val="20"/>
        </w:rPr>
        <w:t xml:space="preserve">does not (1) surrender, grant or transfer </w:t>
      </w:r>
      <w:r w:rsidR="00963960" w:rsidRPr="00D37C9D">
        <w:rPr>
          <w:rFonts w:ascii="Arial" w:hAnsi="Arial" w:cs="Arial"/>
          <w:sz w:val="20"/>
        </w:rPr>
        <w:t xml:space="preserve">Recipient </w:t>
      </w:r>
      <w:r w:rsidRPr="00D37C9D">
        <w:rPr>
          <w:rFonts w:ascii="Arial" w:hAnsi="Arial" w:cs="Arial"/>
          <w:sz w:val="20"/>
        </w:rPr>
        <w:t>any rights under copyright, patent, or oth</w:t>
      </w:r>
      <w:r w:rsidR="00963960">
        <w:rPr>
          <w:rFonts w:ascii="Arial" w:hAnsi="Arial" w:cs="Arial"/>
          <w:sz w:val="20"/>
        </w:rPr>
        <w:t xml:space="preserve">er statutory or common </w:t>
      </w:r>
      <w:r w:rsidRPr="00D37C9D">
        <w:rPr>
          <w:rFonts w:ascii="Arial" w:hAnsi="Arial" w:cs="Arial"/>
          <w:sz w:val="20"/>
        </w:rPr>
        <w:t>law property and other legal rights that University holds now or</w:t>
      </w:r>
      <w:r w:rsidR="00963960">
        <w:rPr>
          <w:rFonts w:ascii="Arial" w:hAnsi="Arial" w:cs="Arial"/>
          <w:sz w:val="20"/>
        </w:rPr>
        <w:t xml:space="preserve"> may acquire later </w:t>
      </w:r>
      <w:r w:rsidRPr="00D37C9D">
        <w:rPr>
          <w:rFonts w:ascii="Arial" w:hAnsi="Arial" w:cs="Arial"/>
          <w:sz w:val="20"/>
        </w:rPr>
        <w:t xml:space="preserve">relating </w:t>
      </w:r>
      <w:r w:rsidR="00963960">
        <w:rPr>
          <w:rFonts w:ascii="Arial" w:hAnsi="Arial" w:cs="Arial"/>
          <w:sz w:val="20"/>
        </w:rPr>
        <w:t>to the Confidential Information; or (2) release Recipient from any liabilities relating to such rights.</w:t>
      </w:r>
      <w:r w:rsidRPr="00D37C9D">
        <w:rPr>
          <w:rFonts w:ascii="Arial" w:hAnsi="Arial" w:cs="Arial"/>
          <w:sz w:val="20"/>
        </w:rPr>
        <w:t xml:space="preserve"> </w:t>
      </w:r>
    </w:p>
    <w:p w14:paraId="3AF8E71F" w14:textId="77777777" w:rsidR="00AA653C" w:rsidRPr="00D37C9D" w:rsidRDefault="00AA653C" w:rsidP="00D37C9D">
      <w:pPr>
        <w:pStyle w:val="BodyTextIndent2"/>
        <w:numPr>
          <w:ilvl w:val="0"/>
          <w:numId w:val="42"/>
        </w:numPr>
        <w:spacing w:after="120"/>
        <w:ind w:left="540"/>
        <w:rPr>
          <w:rFonts w:ascii="Arial" w:hAnsi="Arial" w:cs="Arial"/>
          <w:sz w:val="20"/>
        </w:rPr>
      </w:pPr>
      <w:r w:rsidRPr="00D37C9D">
        <w:rPr>
          <w:rFonts w:ascii="Arial" w:hAnsi="Arial" w:cs="Arial"/>
          <w:b/>
          <w:sz w:val="20"/>
        </w:rPr>
        <w:t>Term</w:t>
      </w:r>
      <w:r w:rsidRPr="00963960">
        <w:rPr>
          <w:rFonts w:ascii="Arial" w:hAnsi="Arial" w:cs="Arial"/>
          <w:b/>
          <w:sz w:val="20"/>
        </w:rPr>
        <w:t>.</w:t>
      </w:r>
      <w:r w:rsidRPr="00D37C9D">
        <w:rPr>
          <w:rFonts w:ascii="Arial" w:hAnsi="Arial" w:cs="Arial"/>
          <w:sz w:val="20"/>
        </w:rPr>
        <w:t xml:space="preserve"> This Agreement becomes effective on the Effective Date and will terminate </w:t>
      </w:r>
      <w:r w:rsidR="003265F3">
        <w:rPr>
          <w:rFonts w:ascii="Arial" w:hAnsi="Arial" w:cs="Arial"/>
          <w:sz w:val="20"/>
        </w:rPr>
        <w:t>one year from the Effective Date,</w:t>
      </w:r>
      <w:r w:rsidRPr="00D37C9D">
        <w:rPr>
          <w:rFonts w:ascii="Arial" w:hAnsi="Arial" w:cs="Arial"/>
          <w:sz w:val="20"/>
        </w:rPr>
        <w:t xml:space="preserve"> unless a time extension or modification is mutually agreed upon in writing between the parties, or, a party provides a termination notice to the other party</w:t>
      </w:r>
      <w:r w:rsidR="00686E71">
        <w:rPr>
          <w:rFonts w:ascii="Arial" w:hAnsi="Arial" w:cs="Arial"/>
          <w:sz w:val="20"/>
        </w:rPr>
        <w:t xml:space="preserve"> with 30 days written notice</w:t>
      </w:r>
      <w:r w:rsidRPr="00D37C9D">
        <w:rPr>
          <w:rFonts w:ascii="Arial" w:hAnsi="Arial" w:cs="Arial"/>
          <w:sz w:val="20"/>
        </w:rPr>
        <w:t xml:space="preserve"> (“Termination Date”). </w:t>
      </w:r>
    </w:p>
    <w:p w14:paraId="79C7629B" w14:textId="77777777" w:rsidR="00AA653C" w:rsidRPr="00D37C9D" w:rsidRDefault="00AA653C" w:rsidP="00D37C9D">
      <w:pPr>
        <w:pStyle w:val="BodyTextIndent2"/>
        <w:numPr>
          <w:ilvl w:val="0"/>
          <w:numId w:val="42"/>
        </w:numPr>
        <w:spacing w:after="120"/>
        <w:ind w:left="540"/>
        <w:rPr>
          <w:rFonts w:ascii="Arial" w:hAnsi="Arial" w:cs="Arial"/>
          <w:sz w:val="20"/>
        </w:rPr>
      </w:pPr>
      <w:r w:rsidRPr="00D37C9D">
        <w:rPr>
          <w:rFonts w:ascii="Arial" w:hAnsi="Arial" w:cs="Arial"/>
          <w:b/>
          <w:sz w:val="20"/>
        </w:rPr>
        <w:t>Duty of Confidentiality</w:t>
      </w:r>
      <w:r w:rsidRPr="00963960">
        <w:rPr>
          <w:rFonts w:ascii="Arial" w:hAnsi="Arial" w:cs="Arial"/>
          <w:b/>
          <w:sz w:val="20"/>
        </w:rPr>
        <w:t>.</w:t>
      </w:r>
      <w:r w:rsidRPr="00D37C9D">
        <w:rPr>
          <w:rFonts w:ascii="Arial" w:hAnsi="Arial" w:cs="Arial"/>
          <w:sz w:val="20"/>
        </w:rPr>
        <w:t xml:space="preserve"> Recipient</w:t>
      </w:r>
      <w:r w:rsidR="00DE57F6">
        <w:rPr>
          <w:rFonts w:ascii="Arial" w:hAnsi="Arial" w:cs="Arial"/>
          <w:sz w:val="20"/>
        </w:rPr>
        <w:t>’s duty of confidentiality</w:t>
      </w:r>
      <w:r w:rsidRPr="00D37C9D">
        <w:rPr>
          <w:rFonts w:ascii="Arial" w:hAnsi="Arial" w:cs="Arial"/>
          <w:sz w:val="20"/>
        </w:rPr>
        <w:t xml:space="preserve"> </w:t>
      </w:r>
      <w:r w:rsidR="007A4F5D">
        <w:rPr>
          <w:rFonts w:ascii="Arial" w:hAnsi="Arial" w:cs="Arial"/>
          <w:sz w:val="20"/>
        </w:rPr>
        <w:t>terminate</w:t>
      </w:r>
      <w:r w:rsidR="00DE57F6">
        <w:rPr>
          <w:rFonts w:ascii="Arial" w:hAnsi="Arial" w:cs="Arial"/>
          <w:sz w:val="20"/>
        </w:rPr>
        <w:t>s</w:t>
      </w:r>
      <w:r w:rsidR="007A4F5D">
        <w:rPr>
          <w:rFonts w:ascii="Arial" w:hAnsi="Arial" w:cs="Arial"/>
          <w:sz w:val="20"/>
        </w:rPr>
        <w:t xml:space="preserve"> </w:t>
      </w:r>
      <w:r w:rsidRPr="00D37C9D">
        <w:rPr>
          <w:rFonts w:ascii="Arial" w:hAnsi="Arial" w:cs="Arial"/>
          <w:sz w:val="20"/>
        </w:rPr>
        <w:t xml:space="preserve">three years </w:t>
      </w:r>
      <w:r w:rsidR="007A4F5D">
        <w:rPr>
          <w:rFonts w:ascii="Arial" w:hAnsi="Arial" w:cs="Arial"/>
          <w:sz w:val="20"/>
        </w:rPr>
        <w:t xml:space="preserve">after </w:t>
      </w:r>
      <w:r w:rsidRPr="00D37C9D">
        <w:rPr>
          <w:rFonts w:ascii="Arial" w:hAnsi="Arial" w:cs="Arial"/>
          <w:sz w:val="20"/>
        </w:rPr>
        <w:t>the Termination Date.</w:t>
      </w:r>
    </w:p>
    <w:p w14:paraId="711EC60C" w14:textId="77777777" w:rsidR="00AA653C" w:rsidRPr="00D37C9D" w:rsidRDefault="00AA653C" w:rsidP="00D37C9D">
      <w:pPr>
        <w:pStyle w:val="BodyTextIndent2"/>
        <w:numPr>
          <w:ilvl w:val="0"/>
          <w:numId w:val="42"/>
        </w:numPr>
        <w:spacing w:after="120"/>
        <w:ind w:left="540"/>
        <w:rPr>
          <w:rFonts w:ascii="Arial" w:hAnsi="Arial" w:cs="Arial"/>
          <w:sz w:val="20"/>
        </w:rPr>
      </w:pPr>
      <w:r w:rsidRPr="00D37C9D">
        <w:rPr>
          <w:rFonts w:ascii="Arial" w:hAnsi="Arial" w:cs="Arial"/>
          <w:b/>
          <w:sz w:val="20"/>
        </w:rPr>
        <w:t>Applicable Law</w:t>
      </w:r>
      <w:r w:rsidRPr="00A54E28">
        <w:rPr>
          <w:rFonts w:ascii="Arial" w:hAnsi="Arial" w:cs="Arial"/>
          <w:b/>
          <w:sz w:val="20"/>
        </w:rPr>
        <w:t>.</w:t>
      </w:r>
      <w:r w:rsidR="00A54E28">
        <w:rPr>
          <w:rFonts w:ascii="Arial" w:hAnsi="Arial" w:cs="Arial"/>
          <w:sz w:val="20"/>
        </w:rPr>
        <w:t xml:space="preserve"> </w:t>
      </w:r>
      <w:r w:rsidRPr="00D37C9D">
        <w:rPr>
          <w:rFonts w:ascii="Arial" w:hAnsi="Arial" w:cs="Arial"/>
          <w:sz w:val="20"/>
        </w:rPr>
        <w:t xml:space="preserve">This Agreement </w:t>
      </w:r>
      <w:r w:rsidR="001D4875">
        <w:rPr>
          <w:rFonts w:ascii="Arial" w:hAnsi="Arial" w:cs="Arial"/>
          <w:sz w:val="20"/>
        </w:rPr>
        <w:t>is</w:t>
      </w:r>
      <w:r w:rsidRPr="00D37C9D">
        <w:rPr>
          <w:rFonts w:ascii="Arial" w:hAnsi="Arial" w:cs="Arial"/>
          <w:sz w:val="20"/>
        </w:rPr>
        <w:t xml:space="preserve"> governed by and construed in accordance with the laws of Colorado. Regardless of venue</w:t>
      </w:r>
      <w:r w:rsidR="00BE2E43">
        <w:rPr>
          <w:rFonts w:ascii="Arial" w:hAnsi="Arial" w:cs="Arial"/>
          <w:sz w:val="20"/>
        </w:rPr>
        <w:t xml:space="preserve"> or jurisdiction</w:t>
      </w:r>
      <w:r w:rsidRPr="00D37C9D">
        <w:rPr>
          <w:rFonts w:ascii="Arial" w:hAnsi="Arial" w:cs="Arial"/>
          <w:sz w:val="20"/>
        </w:rPr>
        <w:t xml:space="preserve">, the governmental and sovereign immunities afforded the University as a </w:t>
      </w:r>
      <w:r w:rsidRPr="00D37C9D">
        <w:rPr>
          <w:rFonts w:ascii="Arial" w:hAnsi="Arial" w:cs="Arial"/>
          <w:sz w:val="20"/>
        </w:rPr>
        <w:lastRenderedPageBreak/>
        <w:t>state institution, including, without limitation, the Colorado Governmental Immunity Act, CRS §§ 24-10-101 et seq., control.</w:t>
      </w:r>
    </w:p>
    <w:p w14:paraId="44A0B05F" w14:textId="77777777" w:rsidR="00AA653C" w:rsidRPr="00D37C9D" w:rsidRDefault="00AA653C" w:rsidP="00D37C9D">
      <w:pPr>
        <w:pStyle w:val="BodyTextIndent2"/>
        <w:numPr>
          <w:ilvl w:val="0"/>
          <w:numId w:val="42"/>
        </w:numPr>
        <w:spacing w:after="120"/>
        <w:ind w:left="540"/>
        <w:rPr>
          <w:rFonts w:ascii="Arial" w:hAnsi="Arial" w:cs="Arial"/>
          <w:sz w:val="20"/>
        </w:rPr>
      </w:pPr>
      <w:r w:rsidRPr="00D37C9D">
        <w:rPr>
          <w:rFonts w:ascii="Arial" w:hAnsi="Arial" w:cs="Arial"/>
          <w:b/>
          <w:sz w:val="20"/>
        </w:rPr>
        <w:t>Entire Agreement</w:t>
      </w:r>
      <w:r w:rsidRPr="00A54E28">
        <w:rPr>
          <w:rFonts w:ascii="Arial" w:hAnsi="Arial" w:cs="Arial"/>
          <w:b/>
          <w:sz w:val="20"/>
        </w:rPr>
        <w:t>.</w:t>
      </w:r>
      <w:r w:rsidRPr="00D37C9D">
        <w:rPr>
          <w:rFonts w:ascii="Arial" w:hAnsi="Arial" w:cs="Arial"/>
          <w:sz w:val="20"/>
        </w:rPr>
        <w:t xml:space="preserve"> This Agreement sets forth the entire agreement of the parties as to the subject matter. No modification or waiver of any of the provisions of this Agreement is valid unless in writing and signed by the duly authorized representatives of the parties.  </w:t>
      </w:r>
    </w:p>
    <w:p w14:paraId="639B09A5" w14:textId="77777777" w:rsidR="00AA653C" w:rsidRPr="00D37C9D" w:rsidRDefault="00AA653C" w:rsidP="00D37C9D">
      <w:pPr>
        <w:pStyle w:val="BodyTextIndent2"/>
        <w:numPr>
          <w:ilvl w:val="0"/>
          <w:numId w:val="42"/>
        </w:numPr>
        <w:spacing w:after="120"/>
        <w:ind w:left="540"/>
        <w:rPr>
          <w:rFonts w:ascii="Arial" w:hAnsi="Arial" w:cs="Arial"/>
          <w:sz w:val="20"/>
        </w:rPr>
      </w:pPr>
      <w:r w:rsidRPr="00D37C9D">
        <w:rPr>
          <w:rFonts w:ascii="Arial" w:hAnsi="Arial" w:cs="Arial"/>
          <w:b/>
          <w:sz w:val="20"/>
        </w:rPr>
        <w:t>Severability</w:t>
      </w:r>
      <w:r w:rsidRPr="00A54E28">
        <w:rPr>
          <w:rFonts w:ascii="Arial" w:hAnsi="Arial" w:cs="Arial"/>
          <w:b/>
          <w:sz w:val="20"/>
        </w:rPr>
        <w:t>.</w:t>
      </w:r>
      <w:r w:rsidRPr="00D37C9D">
        <w:rPr>
          <w:rFonts w:ascii="Arial" w:hAnsi="Arial" w:cs="Arial"/>
          <w:sz w:val="20"/>
        </w:rPr>
        <w:t xml:space="preserve"> The unenforceability or invalidity of any provision of this Agreement </w:t>
      </w:r>
      <w:r w:rsidR="001D4875">
        <w:rPr>
          <w:rFonts w:ascii="Arial" w:hAnsi="Arial" w:cs="Arial"/>
          <w:sz w:val="20"/>
        </w:rPr>
        <w:t>does</w:t>
      </w:r>
      <w:r w:rsidRPr="00D37C9D">
        <w:rPr>
          <w:rFonts w:ascii="Arial" w:hAnsi="Arial" w:cs="Arial"/>
          <w:sz w:val="20"/>
        </w:rPr>
        <w:t xml:space="preserve"> not impair, affect or invalidate the other provisions of this Agreement.</w:t>
      </w:r>
    </w:p>
    <w:p w14:paraId="4DCDF6AD" w14:textId="77777777" w:rsidR="00AA653C" w:rsidRPr="00D37C9D" w:rsidRDefault="00AA653C" w:rsidP="00D37C9D">
      <w:pPr>
        <w:pStyle w:val="BodyTextIndent2"/>
        <w:numPr>
          <w:ilvl w:val="0"/>
          <w:numId w:val="42"/>
        </w:numPr>
        <w:spacing w:after="120"/>
        <w:ind w:left="540"/>
        <w:rPr>
          <w:rFonts w:ascii="Arial" w:hAnsi="Arial" w:cs="Arial"/>
          <w:sz w:val="20"/>
        </w:rPr>
      </w:pPr>
      <w:r w:rsidRPr="00D37C9D">
        <w:rPr>
          <w:rFonts w:ascii="Arial" w:hAnsi="Arial" w:cs="Arial"/>
          <w:b/>
          <w:sz w:val="20"/>
        </w:rPr>
        <w:t>Assignment</w:t>
      </w:r>
      <w:r w:rsidRPr="00A54E28">
        <w:rPr>
          <w:rFonts w:ascii="Arial" w:hAnsi="Arial" w:cs="Arial"/>
          <w:b/>
          <w:sz w:val="20"/>
        </w:rPr>
        <w:t>.</w:t>
      </w:r>
      <w:r w:rsidRPr="00D37C9D">
        <w:rPr>
          <w:rFonts w:ascii="Arial" w:hAnsi="Arial" w:cs="Arial"/>
          <w:sz w:val="20"/>
        </w:rPr>
        <w:t xml:space="preserve"> </w:t>
      </w:r>
      <w:r w:rsidR="00963960">
        <w:rPr>
          <w:rFonts w:ascii="Arial" w:hAnsi="Arial" w:cs="Arial"/>
          <w:sz w:val="20"/>
        </w:rPr>
        <w:t>This A</w:t>
      </w:r>
      <w:r w:rsidRPr="00D37C9D">
        <w:rPr>
          <w:rFonts w:ascii="Arial" w:hAnsi="Arial" w:cs="Arial"/>
          <w:sz w:val="20"/>
        </w:rPr>
        <w:t xml:space="preserve">greement </w:t>
      </w:r>
      <w:r w:rsidR="00963960">
        <w:rPr>
          <w:rFonts w:ascii="Arial" w:hAnsi="Arial" w:cs="Arial"/>
          <w:sz w:val="20"/>
        </w:rPr>
        <w:t xml:space="preserve">is </w:t>
      </w:r>
      <w:r w:rsidRPr="00D37C9D">
        <w:rPr>
          <w:rFonts w:ascii="Arial" w:hAnsi="Arial" w:cs="Arial"/>
          <w:sz w:val="20"/>
        </w:rPr>
        <w:t xml:space="preserve">binding upon and inure to the benefit of the successors and assigns of the parties, but neither of the parties </w:t>
      </w:r>
      <w:r w:rsidR="00963960">
        <w:rPr>
          <w:rFonts w:ascii="Arial" w:hAnsi="Arial" w:cs="Arial"/>
          <w:sz w:val="20"/>
        </w:rPr>
        <w:t xml:space="preserve">may </w:t>
      </w:r>
      <w:r w:rsidRPr="00D37C9D">
        <w:rPr>
          <w:rFonts w:ascii="Arial" w:hAnsi="Arial" w:cs="Arial"/>
          <w:sz w:val="20"/>
        </w:rPr>
        <w:t>assign Agreement without the prior written consent of the other party.</w:t>
      </w:r>
    </w:p>
    <w:p w14:paraId="717D2EB9" w14:textId="77777777" w:rsidR="00A54E28" w:rsidRDefault="00AA653C" w:rsidP="00A54E28">
      <w:pPr>
        <w:pStyle w:val="BodyTextIndent2"/>
        <w:numPr>
          <w:ilvl w:val="0"/>
          <w:numId w:val="42"/>
        </w:numPr>
        <w:spacing w:after="120"/>
        <w:ind w:left="540"/>
        <w:rPr>
          <w:rFonts w:ascii="Arial" w:hAnsi="Arial" w:cs="Arial"/>
          <w:sz w:val="20"/>
        </w:rPr>
      </w:pPr>
      <w:r w:rsidRPr="00D37C9D">
        <w:rPr>
          <w:rFonts w:ascii="Arial" w:hAnsi="Arial" w:cs="Arial"/>
          <w:b/>
          <w:sz w:val="20"/>
        </w:rPr>
        <w:t>Power to Agree</w:t>
      </w:r>
      <w:r w:rsidRPr="00A54E28">
        <w:rPr>
          <w:rFonts w:ascii="Arial" w:hAnsi="Arial" w:cs="Arial"/>
          <w:b/>
          <w:sz w:val="20"/>
        </w:rPr>
        <w:t>.</w:t>
      </w:r>
      <w:r w:rsidRPr="00D37C9D">
        <w:rPr>
          <w:rFonts w:ascii="Arial" w:hAnsi="Arial" w:cs="Arial"/>
          <w:sz w:val="20"/>
        </w:rPr>
        <w:t xml:space="preserve"> Each party represents to the other party that the signatory of this document is signing and acting on behalf of the party listed and holds full authority to execute such agreements.</w:t>
      </w:r>
    </w:p>
    <w:p w14:paraId="6A767447" w14:textId="77777777" w:rsidR="00A54E28" w:rsidRDefault="00A54E28" w:rsidP="00A54E28">
      <w:pPr>
        <w:pStyle w:val="BodyTextIndent2"/>
        <w:numPr>
          <w:ilvl w:val="0"/>
          <w:numId w:val="42"/>
        </w:numPr>
        <w:spacing w:after="120"/>
        <w:ind w:left="540"/>
        <w:rPr>
          <w:rFonts w:ascii="Arial" w:hAnsi="Arial" w:cs="Arial"/>
          <w:sz w:val="20"/>
        </w:rPr>
      </w:pPr>
      <w:r w:rsidRPr="00A54E28">
        <w:rPr>
          <w:rFonts w:ascii="Arial" w:hAnsi="Arial"/>
          <w:b/>
          <w:snapToGrid w:val="0"/>
          <w:sz w:val="20"/>
        </w:rPr>
        <w:t>Disclaimer and Limitation on Warranties.</w:t>
      </w:r>
      <w:r w:rsidRPr="00A54E28">
        <w:rPr>
          <w:rFonts w:ascii="Arial" w:hAnsi="Arial"/>
          <w:snapToGrid w:val="0"/>
          <w:sz w:val="20"/>
        </w:rPr>
        <w:t xml:space="preserve"> </w:t>
      </w:r>
      <w:r w:rsidRPr="00A54E28">
        <w:rPr>
          <w:rFonts w:ascii="Arial" w:hAnsi="Arial" w:cs="Arial"/>
          <w:sz w:val="20"/>
        </w:rPr>
        <w:t>INFORMATION, INCLUDING CONFIDENTIAL INF</w:t>
      </w:r>
      <w:r>
        <w:rPr>
          <w:rFonts w:ascii="Arial" w:hAnsi="Arial" w:cs="Arial"/>
          <w:sz w:val="20"/>
        </w:rPr>
        <w:t xml:space="preserve">ORMATION, IS PROVIDED “AS IS.” </w:t>
      </w:r>
      <w:r w:rsidRPr="00A54E28">
        <w:rPr>
          <w:rFonts w:ascii="Arial" w:hAnsi="Arial" w:cs="Arial"/>
          <w:sz w:val="20"/>
        </w:rPr>
        <w:t>UNIVERSITY MAKES NO REPRESENTATION OR WARRANTY AS TO ACCURACY, COMPLETENESS, MERCHANTABILITY, OR FITNESS FOR ANY PURPOSE OR CONDITION INCLUDING ANY PATENT OR COPYRIGHT INFRINGEMENT.</w:t>
      </w:r>
    </w:p>
    <w:p w14:paraId="5D57B869" w14:textId="77777777" w:rsidR="00AA653C" w:rsidRPr="00D37C9D" w:rsidRDefault="00AA653C" w:rsidP="00D37C9D">
      <w:pPr>
        <w:pStyle w:val="BodyTextIndent2"/>
        <w:numPr>
          <w:ilvl w:val="0"/>
          <w:numId w:val="42"/>
        </w:numPr>
        <w:spacing w:after="120"/>
        <w:ind w:left="540"/>
        <w:rPr>
          <w:rFonts w:ascii="Arial" w:hAnsi="Arial" w:cs="Arial"/>
          <w:sz w:val="20"/>
        </w:rPr>
      </w:pPr>
      <w:r w:rsidRPr="00D37C9D">
        <w:rPr>
          <w:rFonts w:ascii="Arial" w:hAnsi="Arial" w:cs="Arial"/>
          <w:b/>
          <w:sz w:val="20"/>
        </w:rPr>
        <w:t>Counterparts, Electronic and Facsimile Delivery</w:t>
      </w:r>
      <w:r w:rsidRPr="00A54E28">
        <w:rPr>
          <w:rFonts w:ascii="Arial" w:hAnsi="Arial" w:cs="Arial"/>
          <w:b/>
          <w:sz w:val="20"/>
        </w:rPr>
        <w:t>.</w:t>
      </w:r>
      <w:r w:rsidRPr="00D37C9D">
        <w:rPr>
          <w:rFonts w:ascii="Arial" w:hAnsi="Arial" w:cs="Arial"/>
          <w:sz w:val="20"/>
        </w:rPr>
        <w:t xml:space="preserve"> This Agreement may be executed in two or more identical counterparts by electronic or facsimile transmission. Digital and facsimile signatures have the same force and effect as an original signature. </w:t>
      </w:r>
    </w:p>
    <w:p w14:paraId="094A6E36" w14:textId="77777777" w:rsidR="00EF088B" w:rsidRDefault="00EF088B" w:rsidP="00BB149A">
      <w:pPr>
        <w:rPr>
          <w:rFonts w:ascii="Arial" w:hAnsi="Arial" w:cs="Arial"/>
          <w:sz w:val="20"/>
        </w:rPr>
      </w:pPr>
      <w:r w:rsidRPr="00D37C9D">
        <w:rPr>
          <w:rFonts w:ascii="Arial" w:hAnsi="Arial" w:cs="Arial"/>
          <w:sz w:val="20"/>
        </w:rPr>
        <w:t>To evidence the part</w:t>
      </w:r>
      <w:r w:rsidR="00043402" w:rsidRPr="00D37C9D">
        <w:rPr>
          <w:rFonts w:ascii="Arial" w:hAnsi="Arial" w:cs="Arial"/>
          <w:sz w:val="20"/>
        </w:rPr>
        <w:t>ies’ agreement</w:t>
      </w:r>
      <w:r w:rsidRPr="00D37C9D">
        <w:rPr>
          <w:rFonts w:ascii="Arial" w:hAnsi="Arial" w:cs="Arial"/>
          <w:sz w:val="20"/>
        </w:rPr>
        <w:t xml:space="preserve">, </w:t>
      </w:r>
      <w:r w:rsidR="008F5856" w:rsidRPr="00D37C9D">
        <w:rPr>
          <w:rFonts w:ascii="Arial" w:hAnsi="Arial" w:cs="Arial"/>
          <w:sz w:val="20"/>
        </w:rPr>
        <w:t>duly authorized representative</w:t>
      </w:r>
      <w:r w:rsidR="00043402" w:rsidRPr="00D37C9D">
        <w:rPr>
          <w:rFonts w:ascii="Arial" w:hAnsi="Arial" w:cs="Arial"/>
          <w:sz w:val="20"/>
        </w:rPr>
        <w:t>s of each party has</w:t>
      </w:r>
      <w:r w:rsidRPr="00D37C9D">
        <w:rPr>
          <w:rFonts w:ascii="Arial" w:hAnsi="Arial" w:cs="Arial"/>
          <w:sz w:val="20"/>
        </w:rPr>
        <w:t xml:space="preserve"> executed it</w:t>
      </w:r>
      <w:r w:rsidR="008F5856" w:rsidRPr="00D37C9D">
        <w:rPr>
          <w:rFonts w:ascii="Arial" w:hAnsi="Arial" w:cs="Arial"/>
          <w:sz w:val="20"/>
        </w:rPr>
        <w:t>.</w:t>
      </w:r>
    </w:p>
    <w:p w14:paraId="0772CDD6" w14:textId="77777777" w:rsidR="00B27116" w:rsidRDefault="00B27116" w:rsidP="00BB149A">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5"/>
        <w:gridCol w:w="540"/>
        <w:gridCol w:w="4795"/>
      </w:tblGrid>
      <w:tr w:rsidR="00B27116" w14:paraId="3683A006" w14:textId="77777777" w:rsidTr="00B27116">
        <w:tc>
          <w:tcPr>
            <w:tcW w:w="4795" w:type="dxa"/>
          </w:tcPr>
          <w:p w14:paraId="5A4F3167" w14:textId="77777777" w:rsidR="00B27116" w:rsidRDefault="00B27116" w:rsidP="00BB149A">
            <w:pPr>
              <w:rPr>
                <w:rFonts w:ascii="Arial" w:hAnsi="Arial" w:cs="Arial"/>
                <w:sz w:val="20"/>
              </w:rPr>
            </w:pPr>
            <w:r>
              <w:rPr>
                <w:rFonts w:ascii="Arial" w:hAnsi="Arial" w:cs="Arial"/>
                <w:b/>
                <w:sz w:val="20"/>
              </w:rPr>
              <w:t xml:space="preserve">For </w:t>
            </w:r>
            <w:r w:rsidRPr="00D37C9D">
              <w:rPr>
                <w:rFonts w:ascii="Arial" w:hAnsi="Arial" w:cs="Arial"/>
                <w:b/>
                <w:sz w:val="20"/>
              </w:rPr>
              <w:t>University</w:t>
            </w:r>
            <w:r w:rsidRPr="00D37C9D">
              <w:rPr>
                <w:rFonts w:ascii="Arial" w:hAnsi="Arial" w:cs="Arial"/>
                <w:b/>
                <w:sz w:val="20"/>
              </w:rPr>
              <w:tab/>
            </w:r>
          </w:p>
        </w:tc>
        <w:tc>
          <w:tcPr>
            <w:tcW w:w="540" w:type="dxa"/>
          </w:tcPr>
          <w:p w14:paraId="2B273222" w14:textId="77777777" w:rsidR="00B27116" w:rsidRDefault="00B27116" w:rsidP="00BB149A">
            <w:pPr>
              <w:rPr>
                <w:rFonts w:ascii="Arial" w:hAnsi="Arial" w:cs="Arial"/>
                <w:sz w:val="20"/>
              </w:rPr>
            </w:pPr>
          </w:p>
        </w:tc>
        <w:tc>
          <w:tcPr>
            <w:tcW w:w="4795" w:type="dxa"/>
          </w:tcPr>
          <w:p w14:paraId="19BB038B" w14:textId="77777777" w:rsidR="00B27116" w:rsidRDefault="00B27116" w:rsidP="00BB149A">
            <w:pPr>
              <w:rPr>
                <w:rFonts w:ascii="Arial" w:hAnsi="Arial" w:cs="Arial"/>
                <w:sz w:val="20"/>
              </w:rPr>
            </w:pPr>
            <w:r w:rsidRPr="00D37C9D">
              <w:rPr>
                <w:rFonts w:ascii="Arial" w:hAnsi="Arial" w:cs="Arial"/>
                <w:b/>
                <w:sz w:val="20"/>
              </w:rPr>
              <w:t>For Recipient</w:t>
            </w:r>
          </w:p>
        </w:tc>
      </w:tr>
      <w:tr w:rsidR="00B27116" w14:paraId="4DFFAB19" w14:textId="77777777" w:rsidTr="00B27116">
        <w:tc>
          <w:tcPr>
            <w:tcW w:w="4795" w:type="dxa"/>
          </w:tcPr>
          <w:p w14:paraId="729EC651" w14:textId="77777777" w:rsidR="00B27116" w:rsidRPr="00B27116" w:rsidRDefault="00B27116" w:rsidP="00BB149A">
            <w:pPr>
              <w:rPr>
                <w:rFonts w:ascii="Arial" w:hAnsi="Arial" w:cs="Arial"/>
                <w:sz w:val="20"/>
              </w:rPr>
            </w:pPr>
          </w:p>
          <w:p w14:paraId="502AFDD9" w14:textId="77777777" w:rsidR="00B27116" w:rsidRPr="00B27116" w:rsidRDefault="00B27116" w:rsidP="00BB149A">
            <w:pPr>
              <w:rPr>
                <w:rFonts w:ascii="Arial" w:hAnsi="Arial" w:cs="Arial"/>
                <w:sz w:val="20"/>
              </w:rPr>
            </w:pPr>
          </w:p>
          <w:p w14:paraId="1C594161" w14:textId="77777777" w:rsidR="00B27116" w:rsidRPr="00B27116" w:rsidRDefault="00B27116" w:rsidP="00BB149A">
            <w:pPr>
              <w:rPr>
                <w:rFonts w:ascii="Arial" w:hAnsi="Arial" w:cs="Arial"/>
                <w:sz w:val="20"/>
              </w:rPr>
            </w:pPr>
            <w:r w:rsidRPr="00B27116">
              <w:rPr>
                <w:rFonts w:ascii="Arial" w:hAnsi="Arial" w:cs="Arial"/>
                <w:sz w:val="20"/>
              </w:rPr>
              <w:t>By:  ____________________________________</w:t>
            </w:r>
          </w:p>
        </w:tc>
        <w:tc>
          <w:tcPr>
            <w:tcW w:w="540" w:type="dxa"/>
          </w:tcPr>
          <w:p w14:paraId="272DEE05" w14:textId="77777777" w:rsidR="00B27116" w:rsidRDefault="00B27116" w:rsidP="00BB149A">
            <w:pPr>
              <w:rPr>
                <w:rFonts w:ascii="Arial" w:hAnsi="Arial" w:cs="Arial"/>
                <w:sz w:val="20"/>
              </w:rPr>
            </w:pPr>
          </w:p>
        </w:tc>
        <w:tc>
          <w:tcPr>
            <w:tcW w:w="4795" w:type="dxa"/>
          </w:tcPr>
          <w:p w14:paraId="2811101B" w14:textId="77777777" w:rsidR="00B27116" w:rsidRPr="00B27116" w:rsidRDefault="00B27116" w:rsidP="00663608">
            <w:pPr>
              <w:rPr>
                <w:rFonts w:ascii="Arial" w:hAnsi="Arial" w:cs="Arial"/>
                <w:sz w:val="20"/>
              </w:rPr>
            </w:pPr>
          </w:p>
          <w:p w14:paraId="31A3B0EE" w14:textId="77777777" w:rsidR="00B27116" w:rsidRPr="00B27116" w:rsidRDefault="00B27116" w:rsidP="00663608">
            <w:pPr>
              <w:rPr>
                <w:rFonts w:ascii="Arial" w:hAnsi="Arial" w:cs="Arial"/>
                <w:sz w:val="20"/>
              </w:rPr>
            </w:pPr>
          </w:p>
          <w:p w14:paraId="6FC75B1F" w14:textId="77777777" w:rsidR="00B27116" w:rsidRPr="00B27116" w:rsidRDefault="00B27116" w:rsidP="00663608">
            <w:pPr>
              <w:rPr>
                <w:rFonts w:ascii="Arial" w:hAnsi="Arial" w:cs="Arial"/>
                <w:sz w:val="20"/>
              </w:rPr>
            </w:pPr>
            <w:r w:rsidRPr="00B27116">
              <w:rPr>
                <w:rFonts w:ascii="Arial" w:hAnsi="Arial" w:cs="Arial"/>
                <w:sz w:val="20"/>
              </w:rPr>
              <w:t>By:  ____________________________________</w:t>
            </w:r>
          </w:p>
        </w:tc>
      </w:tr>
      <w:tr w:rsidR="00B27116" w14:paraId="6C21FC34" w14:textId="77777777" w:rsidTr="00B27116">
        <w:tc>
          <w:tcPr>
            <w:tcW w:w="4795" w:type="dxa"/>
          </w:tcPr>
          <w:p w14:paraId="6453BB37" w14:textId="77777777" w:rsidR="00B27116" w:rsidRPr="00B27116" w:rsidRDefault="00B27116" w:rsidP="00FF14BC">
            <w:pPr>
              <w:rPr>
                <w:rFonts w:ascii="Arial" w:hAnsi="Arial" w:cs="Arial"/>
                <w:sz w:val="20"/>
              </w:rPr>
            </w:pPr>
            <w:r w:rsidRPr="00B27116">
              <w:rPr>
                <w:rFonts w:ascii="Arial" w:hAnsi="Arial" w:cs="Arial"/>
                <w:sz w:val="20"/>
              </w:rPr>
              <w:t xml:space="preserve">Name:  </w:t>
            </w:r>
            <w:r w:rsidR="00FF14BC">
              <w:rPr>
                <w:rFonts w:ascii="Arial" w:hAnsi="Arial" w:cs="Arial"/>
                <w:sz w:val="20"/>
              </w:rPr>
              <w:t>Gary Henry</w:t>
            </w:r>
          </w:p>
        </w:tc>
        <w:tc>
          <w:tcPr>
            <w:tcW w:w="540" w:type="dxa"/>
          </w:tcPr>
          <w:p w14:paraId="7B4224B6" w14:textId="77777777" w:rsidR="00B27116" w:rsidRDefault="00B27116" w:rsidP="00BB149A">
            <w:pPr>
              <w:rPr>
                <w:rFonts w:ascii="Arial" w:hAnsi="Arial" w:cs="Arial"/>
                <w:sz w:val="20"/>
              </w:rPr>
            </w:pPr>
          </w:p>
        </w:tc>
        <w:tc>
          <w:tcPr>
            <w:tcW w:w="4795" w:type="dxa"/>
          </w:tcPr>
          <w:p w14:paraId="3387645C" w14:textId="77777777" w:rsidR="00B27116" w:rsidRPr="00B27116" w:rsidRDefault="00B27116" w:rsidP="00663608">
            <w:pPr>
              <w:rPr>
                <w:rFonts w:ascii="Arial" w:hAnsi="Arial" w:cs="Arial"/>
                <w:sz w:val="20"/>
              </w:rPr>
            </w:pPr>
            <w:r w:rsidRPr="00B27116">
              <w:rPr>
                <w:rFonts w:ascii="Arial" w:hAnsi="Arial" w:cs="Arial"/>
                <w:sz w:val="20"/>
              </w:rPr>
              <w:t xml:space="preserve">Name:  </w:t>
            </w:r>
          </w:p>
        </w:tc>
      </w:tr>
      <w:tr w:rsidR="00B27116" w14:paraId="1590BBC0" w14:textId="77777777" w:rsidTr="00B27116">
        <w:tc>
          <w:tcPr>
            <w:tcW w:w="4795" w:type="dxa"/>
          </w:tcPr>
          <w:p w14:paraId="6ED54E79" w14:textId="77777777" w:rsidR="00B27116" w:rsidRDefault="00B27116" w:rsidP="00B27116">
            <w:pPr>
              <w:ind w:left="360" w:hanging="360"/>
              <w:rPr>
                <w:rFonts w:ascii="Arial" w:hAnsi="Arial" w:cs="Arial"/>
                <w:sz w:val="20"/>
              </w:rPr>
            </w:pPr>
            <w:r w:rsidRPr="00B27116">
              <w:rPr>
                <w:rFonts w:ascii="Arial" w:hAnsi="Arial" w:cs="Arial"/>
                <w:sz w:val="20"/>
              </w:rPr>
              <w:t xml:space="preserve">Title:  </w:t>
            </w:r>
            <w:r w:rsidR="00E120BE" w:rsidRPr="00E120BE">
              <w:rPr>
                <w:rFonts w:ascii="Arial" w:hAnsi="Arial" w:cs="Arial"/>
                <w:sz w:val="20"/>
              </w:rPr>
              <w:t>Director</w:t>
            </w:r>
            <w:r w:rsidR="00FF14BC">
              <w:rPr>
                <w:rFonts w:ascii="Arial" w:hAnsi="Arial" w:cs="Arial"/>
                <w:sz w:val="20"/>
              </w:rPr>
              <w:t xml:space="preserve"> of Contracts                                </w:t>
            </w:r>
            <w:r w:rsidR="00E120BE" w:rsidRPr="00E120BE">
              <w:rPr>
                <w:rFonts w:ascii="Arial" w:hAnsi="Arial" w:cs="Arial"/>
                <w:sz w:val="20"/>
              </w:rPr>
              <w:t xml:space="preserve"> </w:t>
            </w:r>
            <w:r w:rsidR="00FF14BC">
              <w:rPr>
                <w:rFonts w:ascii="Arial" w:hAnsi="Arial" w:cs="Arial"/>
                <w:sz w:val="20"/>
              </w:rPr>
              <w:t xml:space="preserve">  </w:t>
            </w:r>
            <w:r w:rsidR="00E120BE" w:rsidRPr="00E120BE">
              <w:rPr>
                <w:rFonts w:ascii="Arial" w:hAnsi="Arial" w:cs="Arial"/>
                <w:sz w:val="20"/>
              </w:rPr>
              <w:t>Office of Contracts and Grants</w:t>
            </w:r>
          </w:p>
          <w:p w14:paraId="08307444" w14:textId="77777777" w:rsidR="00E120BE" w:rsidRPr="00B27116" w:rsidRDefault="00E120BE" w:rsidP="00B27116">
            <w:pPr>
              <w:ind w:left="360" w:hanging="360"/>
              <w:rPr>
                <w:rFonts w:ascii="Arial" w:hAnsi="Arial" w:cs="Arial"/>
                <w:sz w:val="20"/>
              </w:rPr>
            </w:pPr>
          </w:p>
        </w:tc>
        <w:tc>
          <w:tcPr>
            <w:tcW w:w="540" w:type="dxa"/>
          </w:tcPr>
          <w:p w14:paraId="45E9155E" w14:textId="77777777" w:rsidR="00B27116" w:rsidRDefault="00B27116" w:rsidP="00BB149A">
            <w:pPr>
              <w:rPr>
                <w:rFonts w:ascii="Arial" w:hAnsi="Arial" w:cs="Arial"/>
                <w:sz w:val="20"/>
              </w:rPr>
            </w:pPr>
          </w:p>
        </w:tc>
        <w:tc>
          <w:tcPr>
            <w:tcW w:w="4795" w:type="dxa"/>
          </w:tcPr>
          <w:p w14:paraId="19E587A0" w14:textId="77777777" w:rsidR="00B27116" w:rsidRPr="00B27116" w:rsidRDefault="00B27116" w:rsidP="00663608">
            <w:pPr>
              <w:rPr>
                <w:rFonts w:ascii="Arial" w:hAnsi="Arial" w:cs="Arial"/>
                <w:sz w:val="20"/>
              </w:rPr>
            </w:pPr>
            <w:r w:rsidRPr="00B27116">
              <w:rPr>
                <w:rFonts w:ascii="Arial" w:hAnsi="Arial" w:cs="Arial"/>
                <w:sz w:val="20"/>
              </w:rPr>
              <w:t xml:space="preserve">Title:  </w:t>
            </w:r>
          </w:p>
        </w:tc>
      </w:tr>
      <w:tr w:rsidR="00B27116" w14:paraId="5C672FDE" w14:textId="77777777" w:rsidTr="00B27116">
        <w:tc>
          <w:tcPr>
            <w:tcW w:w="4795" w:type="dxa"/>
          </w:tcPr>
          <w:p w14:paraId="6C7F782F" w14:textId="77777777" w:rsidR="00B27116" w:rsidRPr="00B27116" w:rsidRDefault="00B27116" w:rsidP="00BB149A">
            <w:pPr>
              <w:rPr>
                <w:rFonts w:ascii="Arial" w:hAnsi="Arial" w:cs="Arial"/>
                <w:sz w:val="20"/>
              </w:rPr>
            </w:pPr>
            <w:r w:rsidRPr="00B27116">
              <w:rPr>
                <w:rFonts w:ascii="Arial" w:hAnsi="Arial" w:cs="Arial"/>
                <w:sz w:val="20"/>
              </w:rPr>
              <w:t>Date:____________________________________</w:t>
            </w:r>
          </w:p>
        </w:tc>
        <w:tc>
          <w:tcPr>
            <w:tcW w:w="540" w:type="dxa"/>
          </w:tcPr>
          <w:p w14:paraId="71328F31" w14:textId="77777777" w:rsidR="00B27116" w:rsidRDefault="00B27116" w:rsidP="00BB149A">
            <w:pPr>
              <w:rPr>
                <w:rFonts w:ascii="Arial" w:hAnsi="Arial" w:cs="Arial"/>
                <w:sz w:val="20"/>
              </w:rPr>
            </w:pPr>
          </w:p>
        </w:tc>
        <w:tc>
          <w:tcPr>
            <w:tcW w:w="4795" w:type="dxa"/>
          </w:tcPr>
          <w:p w14:paraId="3BAC4F33" w14:textId="77777777" w:rsidR="00B27116" w:rsidRPr="00B27116" w:rsidRDefault="00B27116" w:rsidP="00663608">
            <w:pPr>
              <w:rPr>
                <w:rFonts w:ascii="Arial" w:hAnsi="Arial" w:cs="Arial"/>
                <w:sz w:val="20"/>
              </w:rPr>
            </w:pPr>
            <w:r w:rsidRPr="00B27116">
              <w:rPr>
                <w:rFonts w:ascii="Arial" w:hAnsi="Arial" w:cs="Arial"/>
                <w:sz w:val="20"/>
              </w:rPr>
              <w:t>Date:____________________________________</w:t>
            </w:r>
          </w:p>
        </w:tc>
      </w:tr>
    </w:tbl>
    <w:p w14:paraId="7DA43767" w14:textId="77777777" w:rsidR="00141B2E" w:rsidRPr="00B27116" w:rsidRDefault="00141B2E" w:rsidP="00B27116">
      <w:pPr>
        <w:rPr>
          <w:rFonts w:ascii="Arial" w:hAnsi="Arial" w:cs="Arial"/>
          <w:b/>
          <w:sz w:val="20"/>
        </w:rPr>
      </w:pPr>
    </w:p>
    <w:sectPr w:rsidR="00141B2E" w:rsidRPr="00B27116" w:rsidSect="00D37C9D">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432"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4124E" w14:textId="77777777" w:rsidR="00EB4C10" w:rsidRDefault="00EB4C10">
      <w:r>
        <w:separator/>
      </w:r>
    </w:p>
  </w:endnote>
  <w:endnote w:type="continuationSeparator" w:id="0">
    <w:p w14:paraId="620EB5D8" w14:textId="77777777" w:rsidR="00EB4C10" w:rsidRDefault="00EB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4A134" w14:textId="77777777" w:rsidR="00BB149A" w:rsidRPr="00C41DA5" w:rsidRDefault="00BB149A" w:rsidP="00BB149A">
    <w:pPr>
      <w:pStyle w:val="Footer"/>
      <w:tabs>
        <w:tab w:val="clear" w:pos="4320"/>
        <w:tab w:val="clear" w:pos="8640"/>
        <w:tab w:val="center" w:pos="5040"/>
        <w:tab w:val="right" w:pos="9360"/>
      </w:tabs>
      <w:rPr>
        <w:sz w:val="20"/>
      </w:rPr>
    </w:pPr>
    <w:r>
      <w:rPr>
        <w:sz w:val="20"/>
      </w:rPr>
      <w:t>CDA</w:t>
    </w:r>
    <w:r w:rsidRPr="00C41DA5">
      <w:rPr>
        <w:sz w:val="20"/>
      </w:rPr>
      <w:t xml:space="preserve"> </w:t>
    </w:r>
    <w:r>
      <w:rPr>
        <w:sz w:val="20"/>
      </w:rPr>
      <w:t xml:space="preserve">One Way – Rev. </w:t>
    </w:r>
    <w:r w:rsidRPr="00C41DA5">
      <w:rPr>
        <w:sz w:val="20"/>
      </w:rPr>
      <w:t>8/01/05</w:t>
    </w:r>
    <w:r w:rsidRPr="00C41DA5">
      <w:rPr>
        <w:sz w:val="20"/>
      </w:rPr>
      <w:tab/>
    </w:r>
    <w:r w:rsidRPr="00C41DA5">
      <w:rPr>
        <w:rStyle w:val="PageNumber"/>
        <w:sz w:val="20"/>
      </w:rPr>
      <w:fldChar w:fldCharType="begin"/>
    </w:r>
    <w:r w:rsidRPr="00C41DA5">
      <w:rPr>
        <w:rStyle w:val="PageNumber"/>
        <w:sz w:val="20"/>
      </w:rPr>
      <w:instrText xml:space="preserve"> PAGE </w:instrText>
    </w:r>
    <w:r w:rsidRPr="00C41DA5">
      <w:rPr>
        <w:rStyle w:val="PageNumber"/>
        <w:sz w:val="20"/>
      </w:rPr>
      <w:fldChar w:fldCharType="separate"/>
    </w:r>
    <w:r>
      <w:rPr>
        <w:rStyle w:val="PageNumber"/>
        <w:noProof/>
        <w:sz w:val="20"/>
      </w:rPr>
      <w:t>2</w:t>
    </w:r>
    <w:r w:rsidRPr="00C41DA5">
      <w:rPr>
        <w:rStyle w:val="PageNumber"/>
        <w:sz w:val="20"/>
      </w:rPr>
      <w:fldChar w:fldCharType="end"/>
    </w:r>
    <w:r w:rsidRPr="00C41DA5">
      <w:rPr>
        <w:rStyle w:val="PageNumber"/>
        <w:sz w:val="20"/>
      </w:rPr>
      <w:t xml:space="preserve"> of </w:t>
    </w:r>
    <w:r w:rsidRPr="00C41DA5">
      <w:rPr>
        <w:rStyle w:val="PageNumber"/>
        <w:sz w:val="20"/>
      </w:rPr>
      <w:fldChar w:fldCharType="begin"/>
    </w:r>
    <w:r w:rsidRPr="00C41DA5">
      <w:rPr>
        <w:rStyle w:val="PageNumber"/>
        <w:sz w:val="20"/>
      </w:rPr>
      <w:instrText xml:space="preserve"> NUMPAGES </w:instrText>
    </w:r>
    <w:r w:rsidRPr="00C41DA5">
      <w:rPr>
        <w:rStyle w:val="PageNumber"/>
        <w:sz w:val="20"/>
      </w:rPr>
      <w:fldChar w:fldCharType="separate"/>
    </w:r>
    <w:r w:rsidR="001C2D8F">
      <w:rPr>
        <w:rStyle w:val="PageNumber"/>
        <w:noProof/>
        <w:sz w:val="20"/>
      </w:rPr>
      <w:t>2</w:t>
    </w:r>
    <w:r w:rsidRPr="00C41DA5">
      <w:rPr>
        <w:rStyle w:val="PageNumber"/>
        <w:sz w:val="20"/>
      </w:rPr>
      <w:fldChar w:fldCharType="end"/>
    </w:r>
    <w:r w:rsidRPr="00C41DA5">
      <w:rPr>
        <w:rStyle w:val="PageNumber"/>
        <w:sz w:val="20"/>
      </w:rPr>
      <w:tab/>
      <w:t>CU Case Number</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8B048" w14:textId="77777777" w:rsidR="00BB149A" w:rsidRPr="00BD79EA" w:rsidRDefault="00B21679" w:rsidP="00BB149A">
    <w:pPr>
      <w:pStyle w:val="Footer"/>
      <w:tabs>
        <w:tab w:val="clear" w:pos="4320"/>
        <w:tab w:val="clear" w:pos="8640"/>
        <w:tab w:val="center" w:pos="5040"/>
        <w:tab w:val="right" w:pos="9360"/>
      </w:tabs>
      <w:rPr>
        <w:rStyle w:val="PageNumber"/>
        <w:rFonts w:ascii="Arial" w:hAnsi="Arial"/>
        <w:sz w:val="20"/>
      </w:rPr>
    </w:pPr>
    <w:r>
      <w:rPr>
        <w:rFonts w:ascii="Arial" w:hAnsi="Arial"/>
        <w:sz w:val="20"/>
      </w:rPr>
      <w:t>N</w:t>
    </w:r>
    <w:r w:rsidR="00BB149A" w:rsidRPr="00BD79EA">
      <w:rPr>
        <w:rFonts w:ascii="Arial" w:hAnsi="Arial"/>
        <w:sz w:val="20"/>
      </w:rPr>
      <w:t>DA One Way</w:t>
    </w:r>
    <w:r w:rsidR="00BB149A" w:rsidRPr="00BD79EA">
      <w:rPr>
        <w:rFonts w:ascii="Arial" w:hAnsi="Arial"/>
        <w:sz w:val="20"/>
      </w:rPr>
      <w:tab/>
    </w:r>
    <w:r w:rsidR="00BB149A" w:rsidRPr="00BD79EA">
      <w:rPr>
        <w:rStyle w:val="PageNumber"/>
        <w:rFonts w:ascii="Arial" w:hAnsi="Arial"/>
        <w:sz w:val="20"/>
      </w:rPr>
      <w:fldChar w:fldCharType="begin"/>
    </w:r>
    <w:r w:rsidR="00BB149A" w:rsidRPr="00BD79EA">
      <w:rPr>
        <w:rStyle w:val="PageNumber"/>
        <w:rFonts w:ascii="Arial" w:hAnsi="Arial"/>
        <w:sz w:val="20"/>
      </w:rPr>
      <w:instrText xml:space="preserve"> PAGE </w:instrText>
    </w:r>
    <w:r w:rsidR="00BB149A" w:rsidRPr="00BD79EA">
      <w:rPr>
        <w:rStyle w:val="PageNumber"/>
        <w:rFonts w:ascii="Arial" w:hAnsi="Arial"/>
        <w:sz w:val="20"/>
      </w:rPr>
      <w:fldChar w:fldCharType="separate"/>
    </w:r>
    <w:r w:rsidR="00DE3958">
      <w:rPr>
        <w:rStyle w:val="PageNumber"/>
        <w:rFonts w:ascii="Arial" w:hAnsi="Arial"/>
        <w:noProof/>
        <w:sz w:val="20"/>
      </w:rPr>
      <w:t>2</w:t>
    </w:r>
    <w:r w:rsidR="00BB149A" w:rsidRPr="00BD79EA">
      <w:rPr>
        <w:rStyle w:val="PageNumber"/>
        <w:rFonts w:ascii="Arial" w:hAnsi="Arial"/>
        <w:sz w:val="20"/>
      </w:rPr>
      <w:fldChar w:fldCharType="end"/>
    </w:r>
    <w:r w:rsidR="00BB149A" w:rsidRPr="00BD79EA">
      <w:rPr>
        <w:rStyle w:val="PageNumber"/>
        <w:rFonts w:ascii="Arial" w:hAnsi="Arial"/>
        <w:sz w:val="20"/>
      </w:rPr>
      <w:t xml:space="preserve"> of </w:t>
    </w:r>
    <w:r w:rsidR="00BB149A" w:rsidRPr="00BD79EA">
      <w:rPr>
        <w:rStyle w:val="PageNumber"/>
        <w:rFonts w:ascii="Arial" w:hAnsi="Arial"/>
        <w:sz w:val="20"/>
      </w:rPr>
      <w:fldChar w:fldCharType="begin"/>
    </w:r>
    <w:r w:rsidR="00BB149A" w:rsidRPr="00BD79EA">
      <w:rPr>
        <w:rStyle w:val="PageNumber"/>
        <w:rFonts w:ascii="Arial" w:hAnsi="Arial"/>
        <w:sz w:val="20"/>
      </w:rPr>
      <w:instrText xml:space="preserve"> NUMPAGES </w:instrText>
    </w:r>
    <w:r w:rsidR="00BB149A" w:rsidRPr="00BD79EA">
      <w:rPr>
        <w:rStyle w:val="PageNumber"/>
        <w:rFonts w:ascii="Arial" w:hAnsi="Arial"/>
        <w:sz w:val="20"/>
      </w:rPr>
      <w:fldChar w:fldCharType="separate"/>
    </w:r>
    <w:r w:rsidR="00DE3958">
      <w:rPr>
        <w:rStyle w:val="PageNumber"/>
        <w:rFonts w:ascii="Arial" w:hAnsi="Arial"/>
        <w:noProof/>
        <w:sz w:val="20"/>
      </w:rPr>
      <w:t>2</w:t>
    </w:r>
    <w:r w:rsidR="00BB149A" w:rsidRPr="00BD79EA">
      <w:rPr>
        <w:rStyle w:val="PageNumber"/>
        <w:rFonts w:ascii="Arial" w:hAnsi="Arial"/>
        <w:sz w:val="20"/>
      </w:rPr>
      <w:fldChar w:fldCharType="end"/>
    </w:r>
    <w:r w:rsidR="00BB149A" w:rsidRPr="00BD79EA">
      <w:rPr>
        <w:rStyle w:val="PageNumber"/>
        <w:rFonts w:ascii="Arial" w:hAnsi="Arial"/>
        <w:sz w:val="20"/>
      </w:rPr>
      <w:tab/>
    </w:r>
    <w:r w:rsidR="005235DC" w:rsidRPr="0072126C">
      <w:rPr>
        <w:rStyle w:val="PageNumber"/>
        <w:rFonts w:ascii="Arial" w:hAnsi="Arial" w:cs="Arial"/>
        <w:sz w:val="20"/>
      </w:rPr>
      <w:t xml:space="preserve">CU </w:t>
    </w:r>
    <w:r w:rsidR="005235DC">
      <w:rPr>
        <w:rStyle w:val="PageNumber"/>
        <w:rFonts w:ascii="Arial" w:hAnsi="Arial" w:cs="Arial"/>
        <w:sz w:val="20"/>
      </w:rPr>
      <w:t xml:space="preserve">Agreement </w:t>
    </w:r>
    <w:r w:rsidR="005235DC" w:rsidRPr="0072126C">
      <w:rPr>
        <w:rStyle w:val="PageNumber"/>
        <w:rFonts w:ascii="Arial" w:hAnsi="Arial" w:cs="Arial"/>
        <w:sz w:val="20"/>
      </w:rPr>
      <w:t>Number</w:t>
    </w:r>
    <w:r w:rsidR="005235DC">
      <w:rPr>
        <w:rStyle w:val="PageNumber"/>
        <w:rFonts w:ascii="Arial" w:hAnsi="Arial" w:cs="Arial"/>
        <w:sz w:val="20"/>
      </w:rPr>
      <w:t>:</w:t>
    </w:r>
    <w:r w:rsidR="005235DC" w:rsidRPr="005235DC">
      <w:rPr>
        <w:rStyle w:val="PageNumber"/>
        <w:rFonts w:ascii="Arial" w:hAnsi="Arial" w:cs="Arial"/>
        <w:sz w:val="20"/>
        <w:highlight w:val="yellow"/>
        <w:u w:val="single"/>
      </w:rPr>
      <w:t>_____</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39527" w14:textId="77777777" w:rsidR="00BB149A" w:rsidRPr="0072126C" w:rsidRDefault="00B21679" w:rsidP="00BB149A">
    <w:pPr>
      <w:pStyle w:val="Footer"/>
      <w:tabs>
        <w:tab w:val="clear" w:pos="4320"/>
        <w:tab w:val="clear" w:pos="8640"/>
        <w:tab w:val="center" w:pos="5040"/>
        <w:tab w:val="right" w:pos="9360"/>
      </w:tabs>
      <w:rPr>
        <w:rStyle w:val="PageNumber"/>
        <w:rFonts w:ascii="Arial" w:hAnsi="Arial" w:cs="Arial"/>
        <w:sz w:val="20"/>
      </w:rPr>
    </w:pPr>
    <w:r>
      <w:rPr>
        <w:rFonts w:ascii="Arial" w:hAnsi="Arial" w:cs="Arial"/>
        <w:sz w:val="20"/>
      </w:rPr>
      <w:t>N</w:t>
    </w:r>
    <w:r w:rsidR="00BB149A" w:rsidRPr="0072126C">
      <w:rPr>
        <w:rFonts w:ascii="Arial" w:hAnsi="Arial" w:cs="Arial"/>
        <w:sz w:val="20"/>
      </w:rPr>
      <w:t>DA One Way</w:t>
    </w:r>
    <w:r w:rsidR="00BB149A" w:rsidRPr="0072126C">
      <w:rPr>
        <w:rFonts w:ascii="Arial" w:hAnsi="Arial" w:cs="Arial"/>
        <w:sz w:val="20"/>
      </w:rPr>
      <w:tab/>
    </w:r>
    <w:r w:rsidR="00BB149A" w:rsidRPr="0072126C">
      <w:rPr>
        <w:rStyle w:val="PageNumber"/>
        <w:rFonts w:ascii="Arial" w:hAnsi="Arial" w:cs="Arial"/>
        <w:sz w:val="20"/>
      </w:rPr>
      <w:fldChar w:fldCharType="begin"/>
    </w:r>
    <w:r w:rsidR="00BB149A" w:rsidRPr="0072126C">
      <w:rPr>
        <w:rStyle w:val="PageNumber"/>
        <w:rFonts w:ascii="Arial" w:hAnsi="Arial" w:cs="Arial"/>
        <w:sz w:val="20"/>
      </w:rPr>
      <w:instrText xml:space="preserve"> PAGE </w:instrText>
    </w:r>
    <w:r w:rsidR="00BB149A" w:rsidRPr="0072126C">
      <w:rPr>
        <w:rStyle w:val="PageNumber"/>
        <w:rFonts w:ascii="Arial" w:hAnsi="Arial" w:cs="Arial"/>
        <w:sz w:val="20"/>
      </w:rPr>
      <w:fldChar w:fldCharType="separate"/>
    </w:r>
    <w:r w:rsidR="00DE3958">
      <w:rPr>
        <w:rStyle w:val="PageNumber"/>
        <w:rFonts w:ascii="Arial" w:hAnsi="Arial" w:cs="Arial"/>
        <w:noProof/>
        <w:sz w:val="20"/>
      </w:rPr>
      <w:t>1</w:t>
    </w:r>
    <w:r w:rsidR="00BB149A" w:rsidRPr="0072126C">
      <w:rPr>
        <w:rStyle w:val="PageNumber"/>
        <w:rFonts w:ascii="Arial" w:hAnsi="Arial" w:cs="Arial"/>
        <w:sz w:val="20"/>
      </w:rPr>
      <w:fldChar w:fldCharType="end"/>
    </w:r>
    <w:r w:rsidR="00BB149A" w:rsidRPr="0072126C">
      <w:rPr>
        <w:rStyle w:val="PageNumber"/>
        <w:rFonts w:ascii="Arial" w:hAnsi="Arial" w:cs="Arial"/>
        <w:sz w:val="20"/>
      </w:rPr>
      <w:t xml:space="preserve"> of </w:t>
    </w:r>
    <w:r w:rsidR="00BB149A" w:rsidRPr="0072126C">
      <w:rPr>
        <w:rStyle w:val="PageNumber"/>
        <w:rFonts w:ascii="Arial" w:hAnsi="Arial" w:cs="Arial"/>
        <w:sz w:val="20"/>
      </w:rPr>
      <w:fldChar w:fldCharType="begin"/>
    </w:r>
    <w:r w:rsidR="00BB149A" w:rsidRPr="0072126C">
      <w:rPr>
        <w:rStyle w:val="PageNumber"/>
        <w:rFonts w:ascii="Arial" w:hAnsi="Arial" w:cs="Arial"/>
        <w:sz w:val="20"/>
      </w:rPr>
      <w:instrText xml:space="preserve"> NUMPAGES </w:instrText>
    </w:r>
    <w:r w:rsidR="00BB149A" w:rsidRPr="0072126C">
      <w:rPr>
        <w:rStyle w:val="PageNumber"/>
        <w:rFonts w:ascii="Arial" w:hAnsi="Arial" w:cs="Arial"/>
        <w:sz w:val="20"/>
      </w:rPr>
      <w:fldChar w:fldCharType="separate"/>
    </w:r>
    <w:r w:rsidR="00DE3958">
      <w:rPr>
        <w:rStyle w:val="PageNumber"/>
        <w:rFonts w:ascii="Arial" w:hAnsi="Arial" w:cs="Arial"/>
        <w:noProof/>
        <w:sz w:val="20"/>
      </w:rPr>
      <w:t>2</w:t>
    </w:r>
    <w:r w:rsidR="00BB149A" w:rsidRPr="0072126C">
      <w:rPr>
        <w:rStyle w:val="PageNumber"/>
        <w:rFonts w:ascii="Arial" w:hAnsi="Arial" w:cs="Arial"/>
        <w:sz w:val="20"/>
      </w:rPr>
      <w:fldChar w:fldCharType="end"/>
    </w:r>
    <w:r w:rsidR="00BB149A" w:rsidRPr="0072126C">
      <w:rPr>
        <w:rStyle w:val="PageNumber"/>
        <w:rFonts w:ascii="Arial" w:hAnsi="Arial" w:cs="Arial"/>
        <w:sz w:val="20"/>
      </w:rPr>
      <w:tab/>
      <w:t xml:space="preserve">CU </w:t>
    </w:r>
    <w:r w:rsidR="005235DC">
      <w:rPr>
        <w:rStyle w:val="PageNumber"/>
        <w:rFonts w:ascii="Arial" w:hAnsi="Arial" w:cs="Arial"/>
        <w:sz w:val="20"/>
      </w:rPr>
      <w:t xml:space="preserve">Agreement </w:t>
    </w:r>
    <w:r w:rsidR="00BB149A" w:rsidRPr="0072126C">
      <w:rPr>
        <w:rStyle w:val="PageNumber"/>
        <w:rFonts w:ascii="Arial" w:hAnsi="Arial" w:cs="Arial"/>
        <w:sz w:val="20"/>
      </w:rPr>
      <w:t>Number</w:t>
    </w:r>
    <w:r w:rsidR="005235DC">
      <w:rPr>
        <w:rStyle w:val="PageNumber"/>
        <w:rFonts w:ascii="Arial" w:hAnsi="Arial" w:cs="Arial"/>
        <w:sz w:val="20"/>
      </w:rPr>
      <w:t>:</w:t>
    </w:r>
    <w:r w:rsidR="005235DC" w:rsidRPr="005235DC">
      <w:rPr>
        <w:rStyle w:val="PageNumber"/>
        <w:rFonts w:ascii="Arial" w:hAnsi="Arial" w:cs="Arial"/>
        <w:sz w:val="20"/>
        <w:highlight w:val="yellow"/>
        <w:u w:val="single"/>
      </w:rPr>
      <w:t>_____</w:t>
    </w:r>
    <w:r w:rsidR="005235DC" w:rsidRPr="005235DC">
      <w:rPr>
        <w:rStyle w:val="PageNumber"/>
        <w:rFonts w:ascii="Arial" w:hAnsi="Arial" w:cs="Arial"/>
        <w:sz w:val="20"/>
        <w:u w:val="single"/>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5624A" w14:textId="77777777" w:rsidR="00EB4C10" w:rsidRDefault="00EB4C10">
      <w:r>
        <w:separator/>
      </w:r>
    </w:p>
  </w:footnote>
  <w:footnote w:type="continuationSeparator" w:id="0">
    <w:p w14:paraId="59C9DB7E" w14:textId="77777777" w:rsidR="00EB4C10" w:rsidRDefault="00EB4C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5E715" w14:textId="77777777" w:rsidR="00B21679" w:rsidRDefault="00B2167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0ED54" w14:textId="77777777" w:rsidR="00BB149A" w:rsidRDefault="00BB149A">
    <w:pPr>
      <w:pStyle w:val="Header"/>
      <w:rPr>
        <w:rFonts w:ascii="Arial" w:hAnsi="Arial" w:cs="Arial"/>
        <w:szCs w:val="24"/>
      </w:rPr>
    </w:pPr>
  </w:p>
  <w:p w14:paraId="38ED7174" w14:textId="77777777" w:rsidR="00BB149A" w:rsidRDefault="00BB149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AF0DC" w14:textId="77777777" w:rsidR="00BB149A" w:rsidRPr="00F07529" w:rsidRDefault="00E120BE" w:rsidP="00BB149A">
    <w:pPr>
      <w:pStyle w:val="Header"/>
      <w:tabs>
        <w:tab w:val="clear" w:pos="4320"/>
        <w:tab w:val="clear" w:pos="8640"/>
        <w:tab w:val="left" w:pos="3553"/>
        <w:tab w:val="center" w:pos="4675"/>
        <w:tab w:val="right" w:pos="9537"/>
      </w:tabs>
      <w:ind w:right="111"/>
      <w:rPr>
        <w:rFonts w:ascii="Arial" w:hAnsi="Arial" w:cs="Arial"/>
        <w:szCs w:val="24"/>
      </w:rPr>
    </w:pPr>
    <w:r w:rsidRPr="00D107EB">
      <w:rPr>
        <w:noProof/>
      </w:rPr>
      <w:drawing>
        <wp:inline distT="0" distB="0" distL="0" distR="0" wp14:anchorId="0D99AA4D" wp14:editId="5B26FE40">
          <wp:extent cx="1866900" cy="733425"/>
          <wp:effectExtent l="0" t="0" r="0" b="9525"/>
          <wp:docPr id="2" name="Picture 2" descr="Description: Z:\CU Brand\cuboulder_print_assets\Boulder jpegs\Boulder one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Z:\CU Brand\cuboulder_print_assets\Boulder jpegs\Boulder one 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6"/>
      <w:numFmt w:val="decimal"/>
      <w:lvlText w:val="%1"/>
      <w:lvlJc w:val="left"/>
      <w:pPr>
        <w:tabs>
          <w:tab w:val="num" w:pos="720"/>
        </w:tabs>
        <w:ind w:left="720" w:hanging="720"/>
      </w:pPr>
      <w:rPr>
        <w:rFonts w:ascii="Times" w:hAnsi="Times" w:hint="default"/>
      </w:rPr>
    </w:lvl>
    <w:lvl w:ilvl="1">
      <w:start w:val="5"/>
      <w:numFmt w:val="decimal"/>
      <w:lvlText w:val="%1.%2"/>
      <w:lvlJc w:val="left"/>
      <w:pPr>
        <w:tabs>
          <w:tab w:val="num" w:pos="1440"/>
        </w:tabs>
        <w:ind w:left="1440" w:hanging="720"/>
      </w:pPr>
      <w:rPr>
        <w:rFonts w:ascii="Times" w:hAnsi="Times" w:hint="default"/>
      </w:rPr>
    </w:lvl>
    <w:lvl w:ilvl="2">
      <w:start w:val="1"/>
      <w:numFmt w:val="decimal"/>
      <w:lvlText w:val="%1.%2.%3"/>
      <w:lvlJc w:val="left"/>
      <w:pPr>
        <w:tabs>
          <w:tab w:val="num" w:pos="2160"/>
        </w:tabs>
        <w:ind w:left="2160" w:hanging="720"/>
      </w:pPr>
      <w:rPr>
        <w:rFonts w:ascii="Times" w:hAnsi="Times" w:hint="default"/>
      </w:rPr>
    </w:lvl>
    <w:lvl w:ilvl="3">
      <w:start w:val="1"/>
      <w:numFmt w:val="decimal"/>
      <w:lvlText w:val="%1.%2.%3.%4"/>
      <w:lvlJc w:val="left"/>
      <w:pPr>
        <w:tabs>
          <w:tab w:val="num" w:pos="2880"/>
        </w:tabs>
        <w:ind w:left="2880" w:hanging="720"/>
      </w:pPr>
      <w:rPr>
        <w:rFonts w:ascii="Times" w:hAnsi="Times" w:hint="default"/>
      </w:rPr>
    </w:lvl>
    <w:lvl w:ilvl="4">
      <w:start w:val="1"/>
      <w:numFmt w:val="decimal"/>
      <w:lvlText w:val="%1.%2.%3.%4.%5"/>
      <w:lvlJc w:val="left"/>
      <w:pPr>
        <w:tabs>
          <w:tab w:val="num" w:pos="3960"/>
        </w:tabs>
        <w:ind w:left="3960" w:hanging="1080"/>
      </w:pPr>
      <w:rPr>
        <w:rFonts w:ascii="Times" w:hAnsi="Times" w:hint="default"/>
      </w:rPr>
    </w:lvl>
    <w:lvl w:ilvl="5">
      <w:start w:val="1"/>
      <w:numFmt w:val="decimal"/>
      <w:lvlText w:val="%1.%2.%3.%4.%5.%6"/>
      <w:lvlJc w:val="left"/>
      <w:pPr>
        <w:tabs>
          <w:tab w:val="num" w:pos="4680"/>
        </w:tabs>
        <w:ind w:left="4680" w:hanging="1080"/>
      </w:pPr>
      <w:rPr>
        <w:rFonts w:ascii="Times" w:hAnsi="Times" w:hint="default"/>
      </w:rPr>
    </w:lvl>
    <w:lvl w:ilvl="6">
      <w:start w:val="1"/>
      <w:numFmt w:val="decimal"/>
      <w:lvlText w:val="%1.%2.%3.%4.%5.%6.%7"/>
      <w:lvlJc w:val="left"/>
      <w:pPr>
        <w:tabs>
          <w:tab w:val="num" w:pos="5760"/>
        </w:tabs>
        <w:ind w:left="5760" w:hanging="1440"/>
      </w:pPr>
      <w:rPr>
        <w:rFonts w:ascii="Times" w:hAnsi="Times" w:hint="default"/>
      </w:rPr>
    </w:lvl>
    <w:lvl w:ilvl="7">
      <w:start w:val="1"/>
      <w:numFmt w:val="decimal"/>
      <w:lvlText w:val="%1.%2.%3.%4.%5.%6.%7.%8"/>
      <w:lvlJc w:val="left"/>
      <w:pPr>
        <w:tabs>
          <w:tab w:val="num" w:pos="6480"/>
        </w:tabs>
        <w:ind w:left="6480" w:hanging="1440"/>
      </w:pPr>
      <w:rPr>
        <w:rFonts w:ascii="Times" w:hAnsi="Times" w:hint="default"/>
      </w:rPr>
    </w:lvl>
    <w:lvl w:ilvl="8">
      <w:start w:val="1"/>
      <w:numFmt w:val="decimal"/>
      <w:lvlText w:val="%1.%2.%3.%4.%5.%6.%7.%8.%9"/>
      <w:lvlJc w:val="left"/>
      <w:pPr>
        <w:tabs>
          <w:tab w:val="num" w:pos="7560"/>
        </w:tabs>
        <w:ind w:left="7560" w:hanging="1800"/>
      </w:pPr>
      <w:rPr>
        <w:rFonts w:ascii="Times" w:hAnsi="Times" w:hint="default"/>
      </w:rPr>
    </w:lvl>
  </w:abstractNum>
  <w:abstractNum w:abstractNumId="1">
    <w:nsid w:val="00000002"/>
    <w:multiLevelType w:val="multilevel"/>
    <w:tmpl w:val="0000000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28B4AC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6D268C0"/>
    <w:multiLevelType w:val="multilevel"/>
    <w:tmpl w:val="C92C1964"/>
    <w:lvl w:ilvl="0">
      <w:start w:val="4"/>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0D0B22DF"/>
    <w:multiLevelType w:val="multilevel"/>
    <w:tmpl w:val="F94C625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D4C5C5E"/>
    <w:multiLevelType w:val="hybridMultilevel"/>
    <w:tmpl w:val="B10E06DE"/>
    <w:lvl w:ilvl="0" w:tplc="6226BC7E">
      <w:start w:val="1"/>
      <w:numFmt w:val="decimal"/>
      <w:lvlText w:val="%1."/>
      <w:lvlJc w:val="left"/>
      <w:pPr>
        <w:ind w:left="72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96FCC"/>
    <w:multiLevelType w:val="hybridMultilevel"/>
    <w:tmpl w:val="7422D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A1141D"/>
    <w:multiLevelType w:val="hybridMultilevel"/>
    <w:tmpl w:val="C77A517C"/>
    <w:lvl w:ilvl="0" w:tplc="6226BC7E">
      <w:start w:val="1"/>
      <w:numFmt w:val="decimal"/>
      <w:lvlText w:val="%1."/>
      <w:lvlJc w:val="left"/>
      <w:pPr>
        <w:ind w:left="72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142B63"/>
    <w:multiLevelType w:val="hybridMultilevel"/>
    <w:tmpl w:val="4582EFD6"/>
    <w:lvl w:ilvl="0" w:tplc="6226BC7E">
      <w:start w:val="1"/>
      <w:numFmt w:val="decimal"/>
      <w:lvlText w:val="%1."/>
      <w:lvlJc w:val="left"/>
      <w:pPr>
        <w:ind w:left="72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012FDC"/>
    <w:multiLevelType w:val="hybridMultilevel"/>
    <w:tmpl w:val="96469CFA"/>
    <w:lvl w:ilvl="0" w:tplc="BEAA2F7E">
      <w:start w:val="1"/>
      <w:numFmt w:val="decimal"/>
      <w:lvlText w:val="%1."/>
      <w:lvlJc w:val="left"/>
      <w:pPr>
        <w:tabs>
          <w:tab w:val="num" w:pos="720"/>
        </w:tabs>
        <w:ind w:left="720" w:hanging="360"/>
      </w:pPr>
    </w:lvl>
    <w:lvl w:ilvl="1" w:tplc="3D4280B2" w:tentative="1">
      <w:start w:val="1"/>
      <w:numFmt w:val="decimal"/>
      <w:lvlText w:val="%2."/>
      <w:lvlJc w:val="left"/>
      <w:pPr>
        <w:tabs>
          <w:tab w:val="num" w:pos="1440"/>
        </w:tabs>
        <w:ind w:left="1440" w:hanging="360"/>
      </w:pPr>
    </w:lvl>
    <w:lvl w:ilvl="2" w:tplc="99362302" w:tentative="1">
      <w:start w:val="1"/>
      <w:numFmt w:val="decimal"/>
      <w:lvlText w:val="%3."/>
      <w:lvlJc w:val="left"/>
      <w:pPr>
        <w:tabs>
          <w:tab w:val="num" w:pos="2160"/>
        </w:tabs>
        <w:ind w:left="2160" w:hanging="360"/>
      </w:pPr>
    </w:lvl>
    <w:lvl w:ilvl="3" w:tplc="4992F5C2" w:tentative="1">
      <w:start w:val="1"/>
      <w:numFmt w:val="decimal"/>
      <w:lvlText w:val="%4."/>
      <w:lvlJc w:val="left"/>
      <w:pPr>
        <w:tabs>
          <w:tab w:val="num" w:pos="2880"/>
        </w:tabs>
        <w:ind w:left="2880" w:hanging="360"/>
      </w:pPr>
    </w:lvl>
    <w:lvl w:ilvl="4" w:tplc="93B4DDAE" w:tentative="1">
      <w:start w:val="1"/>
      <w:numFmt w:val="decimal"/>
      <w:lvlText w:val="%5."/>
      <w:lvlJc w:val="left"/>
      <w:pPr>
        <w:tabs>
          <w:tab w:val="num" w:pos="3600"/>
        </w:tabs>
        <w:ind w:left="3600" w:hanging="360"/>
      </w:pPr>
    </w:lvl>
    <w:lvl w:ilvl="5" w:tplc="19F41884" w:tentative="1">
      <w:start w:val="1"/>
      <w:numFmt w:val="decimal"/>
      <w:lvlText w:val="%6."/>
      <w:lvlJc w:val="left"/>
      <w:pPr>
        <w:tabs>
          <w:tab w:val="num" w:pos="4320"/>
        </w:tabs>
        <w:ind w:left="4320" w:hanging="360"/>
      </w:pPr>
    </w:lvl>
    <w:lvl w:ilvl="6" w:tplc="E732EB32" w:tentative="1">
      <w:start w:val="1"/>
      <w:numFmt w:val="decimal"/>
      <w:lvlText w:val="%7."/>
      <w:lvlJc w:val="left"/>
      <w:pPr>
        <w:tabs>
          <w:tab w:val="num" w:pos="5040"/>
        </w:tabs>
        <w:ind w:left="5040" w:hanging="360"/>
      </w:pPr>
    </w:lvl>
    <w:lvl w:ilvl="7" w:tplc="6174078C" w:tentative="1">
      <w:start w:val="1"/>
      <w:numFmt w:val="decimal"/>
      <w:lvlText w:val="%8."/>
      <w:lvlJc w:val="left"/>
      <w:pPr>
        <w:tabs>
          <w:tab w:val="num" w:pos="5760"/>
        </w:tabs>
        <w:ind w:left="5760" w:hanging="360"/>
      </w:pPr>
    </w:lvl>
    <w:lvl w:ilvl="8" w:tplc="0666FA34" w:tentative="1">
      <w:start w:val="1"/>
      <w:numFmt w:val="decimal"/>
      <w:lvlText w:val="%9."/>
      <w:lvlJc w:val="left"/>
      <w:pPr>
        <w:tabs>
          <w:tab w:val="num" w:pos="6480"/>
        </w:tabs>
        <w:ind w:left="6480" w:hanging="360"/>
      </w:pPr>
    </w:lvl>
  </w:abstractNum>
  <w:abstractNum w:abstractNumId="10">
    <w:nsid w:val="1417753A"/>
    <w:multiLevelType w:val="hybridMultilevel"/>
    <w:tmpl w:val="E13445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59399B"/>
    <w:multiLevelType w:val="multilevel"/>
    <w:tmpl w:val="4380F308"/>
    <w:lvl w:ilvl="0">
      <w:start w:val="1"/>
      <w:numFmt w:val="decimal"/>
      <w:lvlText w:val="%1."/>
      <w:lvlJc w:val="left"/>
      <w:pPr>
        <w:ind w:left="720" w:hanging="360"/>
      </w:pPr>
      <w:rPr>
        <w:rFonts w:ascii="Arial" w:hAnsi="Arial" w:cs="Arial" w:hint="default"/>
        <w:b w:val="0"/>
        <w:i w:val="0"/>
        <w:caps w:val="0"/>
        <w:strike w:val="0"/>
        <w:dstrike w:val="0"/>
        <w:vanish w:val="0"/>
        <w:sz w:val="22"/>
        <w:szCs w:val="22"/>
        <w:vertAlign w:val="baseline"/>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A36385F"/>
    <w:multiLevelType w:val="multilevel"/>
    <w:tmpl w:val="CAD0216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1FB76676"/>
    <w:multiLevelType w:val="multilevel"/>
    <w:tmpl w:val="CAD0216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1FCB69AA"/>
    <w:multiLevelType w:val="hybridMultilevel"/>
    <w:tmpl w:val="FD9AC01E"/>
    <w:lvl w:ilvl="0" w:tplc="BE3EEF06">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05E5B88"/>
    <w:multiLevelType w:val="multilevel"/>
    <w:tmpl w:val="B554EF8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217F491D"/>
    <w:multiLevelType w:val="multilevel"/>
    <w:tmpl w:val="9B348250"/>
    <w:lvl w:ilvl="0">
      <w:start w:val="2"/>
      <w:numFmt w:val="lowerLetter"/>
      <w:lvlText w:val="%1."/>
      <w:lvlJc w:val="left"/>
      <w:pPr>
        <w:tabs>
          <w:tab w:val="num" w:pos="1170"/>
        </w:tabs>
        <w:ind w:left="1170" w:hanging="360"/>
      </w:pPr>
      <w:rPr>
        <w:rFonts w:hint="default"/>
      </w:rPr>
    </w:lvl>
    <w:lvl w:ilvl="1">
      <w:start w:val="3"/>
      <w:numFmt w:val="decimal"/>
      <w:lvlText w:val="%2."/>
      <w:lvlJc w:val="left"/>
      <w:pPr>
        <w:tabs>
          <w:tab w:val="num" w:pos="450"/>
        </w:tabs>
        <w:ind w:left="45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1A03C3E"/>
    <w:multiLevelType w:val="hybridMultilevel"/>
    <w:tmpl w:val="CAD0216A"/>
    <w:lvl w:ilvl="0" w:tplc="6A64D7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90261B7"/>
    <w:multiLevelType w:val="hybridMultilevel"/>
    <w:tmpl w:val="E4B21AFE"/>
    <w:lvl w:ilvl="0" w:tplc="6226BC7E">
      <w:start w:val="1"/>
      <w:numFmt w:val="decimal"/>
      <w:lvlText w:val="%1."/>
      <w:lvlJc w:val="left"/>
      <w:pPr>
        <w:ind w:left="72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20420"/>
    <w:multiLevelType w:val="multilevel"/>
    <w:tmpl w:val="F92CAB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4351733"/>
    <w:multiLevelType w:val="multilevel"/>
    <w:tmpl w:val="FE849C78"/>
    <w:lvl w:ilvl="0">
      <w:start w:val="4"/>
      <w:numFmt w:val="decimal"/>
      <w:lvlText w:val="%1"/>
      <w:lvlJc w:val="left"/>
      <w:pPr>
        <w:tabs>
          <w:tab w:val="num" w:pos="360"/>
        </w:tabs>
        <w:ind w:left="360" w:hanging="360"/>
      </w:pPr>
      <w:rPr>
        <w:rFonts w:hint="default"/>
        <w:b/>
        <w:color w:val="auto"/>
      </w:rPr>
    </w:lvl>
    <w:lvl w:ilvl="1">
      <w:start w:val="7"/>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080"/>
        </w:tabs>
        <w:ind w:left="1080" w:hanging="108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800"/>
        </w:tabs>
        <w:ind w:left="1800" w:hanging="1800"/>
      </w:pPr>
      <w:rPr>
        <w:rFonts w:hint="default"/>
        <w:b/>
        <w:color w:val="auto"/>
      </w:rPr>
    </w:lvl>
  </w:abstractNum>
  <w:abstractNum w:abstractNumId="21">
    <w:nsid w:val="34DA4EAE"/>
    <w:multiLevelType w:val="multilevel"/>
    <w:tmpl w:val="F94C625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51B0C1E"/>
    <w:multiLevelType w:val="hybridMultilevel"/>
    <w:tmpl w:val="2BAEFAAE"/>
    <w:lvl w:ilvl="0" w:tplc="92228864">
      <w:start w:val="2"/>
      <w:numFmt w:val="decimal"/>
      <w:lvlText w:val="%1."/>
      <w:lvlJc w:val="left"/>
      <w:pPr>
        <w:tabs>
          <w:tab w:val="num" w:pos="720"/>
        </w:tabs>
        <w:ind w:left="720" w:hanging="360"/>
      </w:pPr>
    </w:lvl>
    <w:lvl w:ilvl="1" w:tplc="E6EEC970" w:tentative="1">
      <w:start w:val="1"/>
      <w:numFmt w:val="decimal"/>
      <w:lvlText w:val="%2."/>
      <w:lvlJc w:val="left"/>
      <w:pPr>
        <w:tabs>
          <w:tab w:val="num" w:pos="1440"/>
        </w:tabs>
        <w:ind w:left="1440" w:hanging="360"/>
      </w:pPr>
    </w:lvl>
    <w:lvl w:ilvl="2" w:tplc="637CE35A" w:tentative="1">
      <w:start w:val="1"/>
      <w:numFmt w:val="decimal"/>
      <w:lvlText w:val="%3."/>
      <w:lvlJc w:val="left"/>
      <w:pPr>
        <w:tabs>
          <w:tab w:val="num" w:pos="2160"/>
        </w:tabs>
        <w:ind w:left="2160" w:hanging="360"/>
      </w:pPr>
    </w:lvl>
    <w:lvl w:ilvl="3" w:tplc="9524E9AA" w:tentative="1">
      <w:start w:val="1"/>
      <w:numFmt w:val="decimal"/>
      <w:lvlText w:val="%4."/>
      <w:lvlJc w:val="left"/>
      <w:pPr>
        <w:tabs>
          <w:tab w:val="num" w:pos="2880"/>
        </w:tabs>
        <w:ind w:left="2880" w:hanging="360"/>
      </w:pPr>
    </w:lvl>
    <w:lvl w:ilvl="4" w:tplc="C15A16F4" w:tentative="1">
      <w:start w:val="1"/>
      <w:numFmt w:val="decimal"/>
      <w:lvlText w:val="%5."/>
      <w:lvlJc w:val="left"/>
      <w:pPr>
        <w:tabs>
          <w:tab w:val="num" w:pos="3600"/>
        </w:tabs>
        <w:ind w:left="3600" w:hanging="360"/>
      </w:pPr>
    </w:lvl>
    <w:lvl w:ilvl="5" w:tplc="D734A88A" w:tentative="1">
      <w:start w:val="1"/>
      <w:numFmt w:val="decimal"/>
      <w:lvlText w:val="%6."/>
      <w:lvlJc w:val="left"/>
      <w:pPr>
        <w:tabs>
          <w:tab w:val="num" w:pos="4320"/>
        </w:tabs>
        <w:ind w:left="4320" w:hanging="360"/>
      </w:pPr>
    </w:lvl>
    <w:lvl w:ilvl="6" w:tplc="63147BAE" w:tentative="1">
      <w:start w:val="1"/>
      <w:numFmt w:val="decimal"/>
      <w:lvlText w:val="%7."/>
      <w:lvlJc w:val="left"/>
      <w:pPr>
        <w:tabs>
          <w:tab w:val="num" w:pos="5040"/>
        </w:tabs>
        <w:ind w:left="5040" w:hanging="360"/>
      </w:pPr>
    </w:lvl>
    <w:lvl w:ilvl="7" w:tplc="57469EDC" w:tentative="1">
      <w:start w:val="1"/>
      <w:numFmt w:val="decimal"/>
      <w:lvlText w:val="%8."/>
      <w:lvlJc w:val="left"/>
      <w:pPr>
        <w:tabs>
          <w:tab w:val="num" w:pos="5760"/>
        </w:tabs>
        <w:ind w:left="5760" w:hanging="360"/>
      </w:pPr>
    </w:lvl>
    <w:lvl w:ilvl="8" w:tplc="FA424C4A" w:tentative="1">
      <w:start w:val="1"/>
      <w:numFmt w:val="decimal"/>
      <w:lvlText w:val="%9."/>
      <w:lvlJc w:val="left"/>
      <w:pPr>
        <w:tabs>
          <w:tab w:val="num" w:pos="6480"/>
        </w:tabs>
        <w:ind w:left="6480" w:hanging="360"/>
      </w:pPr>
    </w:lvl>
  </w:abstractNum>
  <w:abstractNum w:abstractNumId="23">
    <w:nsid w:val="3674394B"/>
    <w:multiLevelType w:val="multilevel"/>
    <w:tmpl w:val="4C2E0F8A"/>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39AE7DB4"/>
    <w:multiLevelType w:val="hybridMultilevel"/>
    <w:tmpl w:val="2EF61D76"/>
    <w:lvl w:ilvl="0" w:tplc="CD2E1356">
      <w:start w:val="3"/>
      <w:numFmt w:val="lowerLetter"/>
      <w:lvlText w:val="%1."/>
      <w:lvlJc w:val="left"/>
      <w:pPr>
        <w:tabs>
          <w:tab w:val="num" w:pos="1170"/>
        </w:tabs>
        <w:ind w:left="1170" w:hanging="360"/>
      </w:pPr>
      <w:rPr>
        <w:rFonts w:hint="default"/>
      </w:rPr>
    </w:lvl>
    <w:lvl w:ilvl="1" w:tplc="C2805DE6">
      <w:start w:val="3"/>
      <w:numFmt w:val="decimal"/>
      <w:lvlText w:val="%2."/>
      <w:lvlJc w:val="left"/>
      <w:pPr>
        <w:tabs>
          <w:tab w:val="num" w:pos="450"/>
        </w:tabs>
        <w:ind w:left="45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AA455FA"/>
    <w:multiLevelType w:val="hybridMultilevel"/>
    <w:tmpl w:val="434AC60C"/>
    <w:lvl w:ilvl="0" w:tplc="6226BC7E">
      <w:start w:val="1"/>
      <w:numFmt w:val="decimal"/>
      <w:lvlText w:val="%1."/>
      <w:lvlJc w:val="left"/>
      <w:pPr>
        <w:ind w:left="72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ED74E3"/>
    <w:multiLevelType w:val="hybridMultilevel"/>
    <w:tmpl w:val="D1A676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EB24865"/>
    <w:multiLevelType w:val="hybridMultilevel"/>
    <w:tmpl w:val="5BEE3EF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3F7ABD"/>
    <w:multiLevelType w:val="multilevel"/>
    <w:tmpl w:val="F92CAB8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3BF1837"/>
    <w:multiLevelType w:val="multilevel"/>
    <w:tmpl w:val="4C2E0F8A"/>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57AE060E"/>
    <w:multiLevelType w:val="hybridMultilevel"/>
    <w:tmpl w:val="DEFAA712"/>
    <w:lvl w:ilvl="0" w:tplc="6226BC7E">
      <w:start w:val="1"/>
      <w:numFmt w:val="decimal"/>
      <w:lvlText w:val="%1."/>
      <w:lvlJc w:val="left"/>
      <w:pPr>
        <w:ind w:left="72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D77F5B"/>
    <w:multiLevelType w:val="hybridMultilevel"/>
    <w:tmpl w:val="7D6C1C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041805"/>
    <w:multiLevelType w:val="hybridMultilevel"/>
    <w:tmpl w:val="21262B26"/>
    <w:lvl w:ilvl="0" w:tplc="BDEA55D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EBA4A46"/>
    <w:multiLevelType w:val="multilevel"/>
    <w:tmpl w:val="F94C625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5C80400"/>
    <w:multiLevelType w:val="hybridMultilevel"/>
    <w:tmpl w:val="8C2867CC"/>
    <w:lvl w:ilvl="0" w:tplc="512EADAA">
      <w:start w:val="10"/>
      <w:numFmt w:val="decimal"/>
      <w:lvlText w:val="%1."/>
      <w:lvlJc w:val="left"/>
      <w:pPr>
        <w:tabs>
          <w:tab w:val="num" w:pos="0"/>
        </w:tabs>
        <w:ind w:left="0" w:hanging="720"/>
      </w:pPr>
      <w:rPr>
        <w:rFonts w:hint="default"/>
      </w:rPr>
    </w:lvl>
    <w:lvl w:ilvl="1" w:tplc="01B61082">
      <w:start w:val="11"/>
      <w:numFmt w:val="decimal"/>
      <w:lvlText w:val="%2."/>
      <w:lvlJc w:val="left"/>
      <w:pPr>
        <w:tabs>
          <w:tab w:val="num" w:pos="360"/>
        </w:tabs>
        <w:ind w:left="360" w:hanging="360"/>
      </w:pPr>
      <w:rPr>
        <w:rFonts w:hint="default"/>
        <w:color w:val="auto"/>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5">
    <w:nsid w:val="67E226EA"/>
    <w:multiLevelType w:val="multilevel"/>
    <w:tmpl w:val="6DA61B1E"/>
    <w:lvl w:ilvl="0">
      <w:start w:val="3"/>
      <w:numFmt w:val="low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nsid w:val="6AC26D5E"/>
    <w:multiLevelType w:val="hybridMultilevel"/>
    <w:tmpl w:val="DA160F42"/>
    <w:lvl w:ilvl="0" w:tplc="BAB67382">
      <w:start w:val="2"/>
      <w:numFmt w:val="lowerLetter"/>
      <w:lvlText w:val="%1."/>
      <w:lvlJc w:val="left"/>
      <w:pPr>
        <w:tabs>
          <w:tab w:val="num" w:pos="216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nsid w:val="6B0F71AB"/>
    <w:multiLevelType w:val="hybridMultilevel"/>
    <w:tmpl w:val="608EA1A6"/>
    <w:lvl w:ilvl="0" w:tplc="BB121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C9E37F4"/>
    <w:multiLevelType w:val="multilevel"/>
    <w:tmpl w:val="B554EF8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739C6705"/>
    <w:multiLevelType w:val="hybridMultilevel"/>
    <w:tmpl w:val="E8D6F51E"/>
    <w:lvl w:ilvl="0" w:tplc="6226BC7E">
      <w:start w:val="1"/>
      <w:numFmt w:val="decimal"/>
      <w:lvlText w:val="%1."/>
      <w:lvlJc w:val="left"/>
      <w:pPr>
        <w:ind w:left="72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2F3793"/>
    <w:multiLevelType w:val="hybridMultilevel"/>
    <w:tmpl w:val="8B0A8CB6"/>
    <w:lvl w:ilvl="0" w:tplc="7E7E0BE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B4B3DBA"/>
    <w:multiLevelType w:val="multilevel"/>
    <w:tmpl w:val="7A9E81C8"/>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41"/>
  </w:num>
  <w:num w:numId="2">
    <w:abstractNumId w:val="0"/>
  </w:num>
  <w:num w:numId="3">
    <w:abstractNumId w:val="1"/>
  </w:num>
  <w:num w:numId="4">
    <w:abstractNumId w:val="9"/>
  </w:num>
  <w:num w:numId="5">
    <w:abstractNumId w:val="22"/>
  </w:num>
  <w:num w:numId="6">
    <w:abstractNumId w:val="2"/>
  </w:num>
  <w:num w:numId="7">
    <w:abstractNumId w:val="10"/>
  </w:num>
  <w:num w:numId="8">
    <w:abstractNumId w:val="34"/>
  </w:num>
  <w:num w:numId="9">
    <w:abstractNumId w:val="24"/>
  </w:num>
  <w:num w:numId="10">
    <w:abstractNumId w:val="31"/>
  </w:num>
  <w:num w:numId="11">
    <w:abstractNumId w:val="38"/>
  </w:num>
  <w:num w:numId="12">
    <w:abstractNumId w:val="15"/>
  </w:num>
  <w:num w:numId="13">
    <w:abstractNumId w:val="35"/>
  </w:num>
  <w:num w:numId="14">
    <w:abstractNumId w:val="17"/>
  </w:num>
  <w:num w:numId="15">
    <w:abstractNumId w:val="13"/>
  </w:num>
  <w:num w:numId="16">
    <w:abstractNumId w:val="12"/>
  </w:num>
  <w:num w:numId="17">
    <w:abstractNumId w:val="27"/>
  </w:num>
  <w:num w:numId="18">
    <w:abstractNumId w:val="40"/>
  </w:num>
  <w:num w:numId="19">
    <w:abstractNumId w:val="37"/>
  </w:num>
  <w:num w:numId="20">
    <w:abstractNumId w:val="23"/>
  </w:num>
  <w:num w:numId="21">
    <w:abstractNumId w:val="3"/>
  </w:num>
  <w:num w:numId="22">
    <w:abstractNumId w:val="20"/>
  </w:num>
  <w:num w:numId="23">
    <w:abstractNumId w:val="29"/>
  </w:num>
  <w:num w:numId="24">
    <w:abstractNumId w:val="14"/>
  </w:num>
  <w:num w:numId="25">
    <w:abstractNumId w:val="36"/>
  </w:num>
  <w:num w:numId="26">
    <w:abstractNumId w:val="16"/>
  </w:num>
  <w:num w:numId="27">
    <w:abstractNumId w:val="26"/>
  </w:num>
  <w:num w:numId="28">
    <w:abstractNumId w:val="28"/>
  </w:num>
  <w:num w:numId="29">
    <w:abstractNumId w:val="32"/>
  </w:num>
  <w:num w:numId="30">
    <w:abstractNumId w:val="6"/>
  </w:num>
  <w:num w:numId="31">
    <w:abstractNumId w:val="7"/>
  </w:num>
  <w:num w:numId="32">
    <w:abstractNumId w:val="25"/>
  </w:num>
  <w:num w:numId="33">
    <w:abstractNumId w:val="21"/>
  </w:num>
  <w:num w:numId="34">
    <w:abstractNumId w:val="5"/>
  </w:num>
  <w:num w:numId="35">
    <w:abstractNumId w:val="39"/>
  </w:num>
  <w:num w:numId="36">
    <w:abstractNumId w:val="19"/>
  </w:num>
  <w:num w:numId="37">
    <w:abstractNumId w:val="4"/>
  </w:num>
  <w:num w:numId="38">
    <w:abstractNumId w:val="33"/>
  </w:num>
  <w:num w:numId="39">
    <w:abstractNumId w:val="8"/>
  </w:num>
  <w:num w:numId="40">
    <w:abstractNumId w:val="18"/>
  </w:num>
  <w:num w:numId="41">
    <w:abstractNumId w:val="3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8F"/>
    <w:rsid w:val="00043402"/>
    <w:rsid w:val="00046B89"/>
    <w:rsid w:val="000479AB"/>
    <w:rsid w:val="00063106"/>
    <w:rsid w:val="00071963"/>
    <w:rsid w:val="00096281"/>
    <w:rsid w:val="00110A36"/>
    <w:rsid w:val="00141B2E"/>
    <w:rsid w:val="001B5F0E"/>
    <w:rsid w:val="001C2D8F"/>
    <w:rsid w:val="001D25A2"/>
    <w:rsid w:val="001D4875"/>
    <w:rsid w:val="00212AF9"/>
    <w:rsid w:val="00246DA9"/>
    <w:rsid w:val="002E0F33"/>
    <w:rsid w:val="002E25C7"/>
    <w:rsid w:val="003265F3"/>
    <w:rsid w:val="00355523"/>
    <w:rsid w:val="0038436F"/>
    <w:rsid w:val="00392C7E"/>
    <w:rsid w:val="003B0DD6"/>
    <w:rsid w:val="003B384B"/>
    <w:rsid w:val="003B632B"/>
    <w:rsid w:val="003D55CE"/>
    <w:rsid w:val="003E05A1"/>
    <w:rsid w:val="00427604"/>
    <w:rsid w:val="0047789C"/>
    <w:rsid w:val="004C0D43"/>
    <w:rsid w:val="004C52AC"/>
    <w:rsid w:val="005042EB"/>
    <w:rsid w:val="00512789"/>
    <w:rsid w:val="005235DC"/>
    <w:rsid w:val="00560660"/>
    <w:rsid w:val="00563B64"/>
    <w:rsid w:val="005A4B8D"/>
    <w:rsid w:val="005F3DDD"/>
    <w:rsid w:val="006235BE"/>
    <w:rsid w:val="006413A9"/>
    <w:rsid w:val="00645B20"/>
    <w:rsid w:val="006526D1"/>
    <w:rsid w:val="00680F56"/>
    <w:rsid w:val="00686E71"/>
    <w:rsid w:val="006A2E08"/>
    <w:rsid w:val="006F6FCE"/>
    <w:rsid w:val="00707E74"/>
    <w:rsid w:val="0072126C"/>
    <w:rsid w:val="00731690"/>
    <w:rsid w:val="00757AA1"/>
    <w:rsid w:val="007711A6"/>
    <w:rsid w:val="00783214"/>
    <w:rsid w:val="007A4F5D"/>
    <w:rsid w:val="007E6E97"/>
    <w:rsid w:val="007F1E23"/>
    <w:rsid w:val="008036A0"/>
    <w:rsid w:val="00840935"/>
    <w:rsid w:val="00841EDA"/>
    <w:rsid w:val="008621E0"/>
    <w:rsid w:val="008802C7"/>
    <w:rsid w:val="008A3B96"/>
    <w:rsid w:val="008A64DA"/>
    <w:rsid w:val="008F5856"/>
    <w:rsid w:val="009260F1"/>
    <w:rsid w:val="00963960"/>
    <w:rsid w:val="009A6125"/>
    <w:rsid w:val="009C42DB"/>
    <w:rsid w:val="00A030EA"/>
    <w:rsid w:val="00A25F07"/>
    <w:rsid w:val="00A27AD7"/>
    <w:rsid w:val="00A376A2"/>
    <w:rsid w:val="00A54E28"/>
    <w:rsid w:val="00AA653C"/>
    <w:rsid w:val="00AB6729"/>
    <w:rsid w:val="00AC2008"/>
    <w:rsid w:val="00AD3BDC"/>
    <w:rsid w:val="00B02D31"/>
    <w:rsid w:val="00B21679"/>
    <w:rsid w:val="00B27116"/>
    <w:rsid w:val="00B5226F"/>
    <w:rsid w:val="00BB149A"/>
    <w:rsid w:val="00BD79EA"/>
    <w:rsid w:val="00BE2E43"/>
    <w:rsid w:val="00BF27DF"/>
    <w:rsid w:val="00C43458"/>
    <w:rsid w:val="00C95BEC"/>
    <w:rsid w:val="00D032C0"/>
    <w:rsid w:val="00D22C20"/>
    <w:rsid w:val="00D33708"/>
    <w:rsid w:val="00D37C9D"/>
    <w:rsid w:val="00D732CD"/>
    <w:rsid w:val="00DE3958"/>
    <w:rsid w:val="00DE57F6"/>
    <w:rsid w:val="00DF1475"/>
    <w:rsid w:val="00E120BE"/>
    <w:rsid w:val="00E12DAE"/>
    <w:rsid w:val="00E22B62"/>
    <w:rsid w:val="00E75F94"/>
    <w:rsid w:val="00E92A2E"/>
    <w:rsid w:val="00EA3D1E"/>
    <w:rsid w:val="00EB4C10"/>
    <w:rsid w:val="00EE4C9F"/>
    <w:rsid w:val="00EF088B"/>
    <w:rsid w:val="00F61344"/>
    <w:rsid w:val="00F73B34"/>
    <w:rsid w:val="00FF1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166EB"/>
  <w15:docId w15:val="{DB515758-5C00-4719-AA78-BFA8728C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styleId="BodyText">
    <w:name w:val="Body Text"/>
    <w:basedOn w:val="Normal"/>
    <w:pPr>
      <w:tabs>
        <w:tab w:val="left" w:pos="-1440"/>
        <w:tab w:val="left" w:pos="-720"/>
        <w:tab w:val="left" w:pos="0"/>
      </w:tabs>
      <w:suppressAutoHyphens/>
    </w:pPr>
    <w:rPr>
      <w:rFonts w:ascii="Times New Roman" w:eastAsia="Times New Roman" w:hAnsi="Times New Roman"/>
      <w:spacing w:val="-3"/>
    </w:rPr>
  </w:style>
  <w:style w:type="paragraph" w:styleId="BodyTextIndent">
    <w:name w:val="Body Text Indent"/>
    <w:basedOn w:val="Normal"/>
    <w:pPr>
      <w:tabs>
        <w:tab w:val="left" w:pos="-1440"/>
        <w:tab w:val="left" w:pos="-720"/>
        <w:tab w:val="left" w:pos="0"/>
      </w:tabs>
      <w:suppressAutoHyphens/>
      <w:ind w:left="360"/>
    </w:pPr>
    <w:rPr>
      <w:rFonts w:ascii="Times New Roman" w:hAnsi="Times New Roman"/>
      <w:spacing w:val="-3"/>
    </w:rPr>
  </w:style>
  <w:style w:type="paragraph" w:styleId="BodyTextIndent2">
    <w:name w:val="Body Text Indent 2"/>
    <w:basedOn w:val="Normal"/>
    <w:pPr>
      <w:ind w:left="720" w:hanging="720"/>
    </w:pPr>
    <w:rPr>
      <w:rFonts w:ascii="Times New Roman" w:hAnsi="Times New Roman"/>
    </w:rPr>
  </w:style>
  <w:style w:type="paragraph" w:styleId="Title">
    <w:name w:val="Title"/>
    <w:basedOn w:val="Normal"/>
    <w:qFormat/>
    <w:pPr>
      <w:jc w:val="center"/>
    </w:pPr>
    <w:rPr>
      <w:rFonts w:ascii="Times New Roman" w:hAnsi="Times New Roman"/>
      <w:b/>
    </w:rPr>
  </w:style>
  <w:style w:type="paragraph" w:styleId="List">
    <w:name w:val="List"/>
    <w:basedOn w:val="Normal"/>
    <w:pPr>
      <w:ind w:left="360" w:hanging="360"/>
    </w:pPr>
  </w:style>
  <w:style w:type="paragraph" w:styleId="List2">
    <w:name w:val="List 2"/>
    <w:basedOn w:val="Normal"/>
    <w:pPr>
      <w:ind w:left="72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Subtitle">
    <w:name w:val="Subtitle"/>
    <w:basedOn w:val="Normal"/>
    <w:qFormat/>
    <w:pPr>
      <w:spacing w:after="60"/>
      <w:jc w:val="center"/>
      <w:outlineLvl w:val="1"/>
    </w:pPr>
    <w:rPr>
      <w:rFonts w:ascii="Arial" w:hAnsi="Arial" w:cs="Arial"/>
      <w:szCs w:val="24"/>
    </w:rPr>
  </w:style>
  <w:style w:type="paragraph" w:styleId="BalloonText">
    <w:name w:val="Balloon Text"/>
    <w:basedOn w:val="Normal"/>
    <w:semiHidden/>
    <w:rsid w:val="00144623"/>
    <w:rPr>
      <w:rFonts w:ascii="Tahoma" w:hAnsi="Tahoma" w:cs="Tahoma"/>
      <w:sz w:val="16"/>
      <w:szCs w:val="16"/>
    </w:rPr>
  </w:style>
  <w:style w:type="paragraph" w:styleId="ListParagraph">
    <w:name w:val="List Paragraph"/>
    <w:basedOn w:val="Normal"/>
    <w:uiPriority w:val="34"/>
    <w:qFormat/>
    <w:rsid w:val="003E05A1"/>
    <w:pPr>
      <w:ind w:left="720"/>
    </w:pPr>
  </w:style>
  <w:style w:type="character" w:styleId="CommentReference">
    <w:name w:val="annotation reference"/>
    <w:rsid w:val="00731690"/>
    <w:rPr>
      <w:sz w:val="16"/>
      <w:szCs w:val="16"/>
    </w:rPr>
  </w:style>
  <w:style w:type="paragraph" w:styleId="CommentText">
    <w:name w:val="annotation text"/>
    <w:basedOn w:val="Normal"/>
    <w:link w:val="CommentTextChar"/>
    <w:rsid w:val="00731690"/>
    <w:rPr>
      <w:sz w:val="20"/>
    </w:rPr>
  </w:style>
  <w:style w:type="character" w:customStyle="1" w:styleId="CommentTextChar">
    <w:name w:val="Comment Text Char"/>
    <w:basedOn w:val="DefaultParagraphFont"/>
    <w:link w:val="CommentText"/>
    <w:rsid w:val="00731690"/>
  </w:style>
  <w:style w:type="paragraph" w:styleId="CommentSubject">
    <w:name w:val="annotation subject"/>
    <w:basedOn w:val="CommentText"/>
    <w:next w:val="CommentText"/>
    <w:link w:val="CommentSubjectChar"/>
    <w:rsid w:val="00731690"/>
    <w:rPr>
      <w:b/>
      <w:bCs/>
    </w:rPr>
  </w:style>
  <w:style w:type="character" w:customStyle="1" w:styleId="CommentSubjectChar">
    <w:name w:val="Comment Subject Char"/>
    <w:link w:val="CommentSubject"/>
    <w:rsid w:val="00731690"/>
    <w:rPr>
      <w:b/>
      <w:bCs/>
    </w:rPr>
  </w:style>
  <w:style w:type="paragraph" w:styleId="Revision">
    <w:name w:val="Revision"/>
    <w:hidden/>
    <w:uiPriority w:val="99"/>
    <w:semiHidden/>
    <w:rsid w:val="008036A0"/>
    <w:rPr>
      <w:sz w:val="24"/>
    </w:rPr>
  </w:style>
  <w:style w:type="character" w:customStyle="1" w:styleId="FooterChar">
    <w:name w:val="Footer Char"/>
    <w:link w:val="Footer"/>
    <w:uiPriority w:val="99"/>
    <w:rsid w:val="00686E71"/>
    <w:rPr>
      <w:sz w:val="24"/>
    </w:rPr>
  </w:style>
  <w:style w:type="paragraph" w:customStyle="1" w:styleId="bodytext0">
    <w:name w:val="bodytext"/>
    <w:basedOn w:val="Normal"/>
    <w:rsid w:val="00C43458"/>
    <w:pPr>
      <w:spacing w:before="120" w:after="120"/>
    </w:pPr>
    <w:rPr>
      <w:rFonts w:ascii="Arial" w:eastAsia="Times New Roman" w:hAnsi="Arial"/>
      <w:sz w:val="22"/>
    </w:rPr>
  </w:style>
  <w:style w:type="character" w:customStyle="1" w:styleId="HeaderChar">
    <w:name w:val="Header Char"/>
    <w:link w:val="Header"/>
    <w:locked/>
    <w:rsid w:val="00B27116"/>
    <w:rPr>
      <w:sz w:val="24"/>
    </w:rPr>
  </w:style>
  <w:style w:type="table" w:styleId="TableGrid">
    <w:name w:val="Table Grid"/>
    <w:basedOn w:val="TableNormal"/>
    <w:rsid w:val="00B27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17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9A8CF-2CC4-2242-97BC-73DEF885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4728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Univ of CO - Unilateral NDA (CU disclosing only)</vt:lpstr>
    </vt:vector>
  </TitlesOfParts>
  <Company>University of Colorado</Company>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 of CO - Unilateral NDA (CU disclosing only)</dc:title>
  <dc:creator>Kathie M Sharp</dc:creator>
  <cp:lastModifiedBy>Microsoft Office User</cp:lastModifiedBy>
  <cp:revision>2</cp:revision>
  <cp:lastPrinted>2015-07-30T18:43:00Z</cp:lastPrinted>
  <dcterms:created xsi:type="dcterms:W3CDTF">2016-12-02T23:25:00Z</dcterms:created>
  <dcterms:modified xsi:type="dcterms:W3CDTF">2016-12-02T23:25:00Z</dcterms:modified>
</cp:coreProperties>
</file>